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D14B" w14:textId="64FA4DE4" w:rsidR="003155AA" w:rsidRPr="003155AA" w:rsidRDefault="003155AA" w:rsidP="003155AA">
      <w:pPr>
        <w:spacing w:after="0" w:line="240" w:lineRule="auto"/>
        <w:jc w:val="center"/>
        <w:rPr>
          <w:rFonts w:eastAsia="Times New Roman" w:cs="Times New Roman"/>
          <w:bCs/>
          <w:sz w:val="32"/>
          <w:szCs w:val="32"/>
        </w:rPr>
      </w:pPr>
      <w:proofErr w:type="spellStart"/>
      <w:r w:rsidRPr="003155AA">
        <w:rPr>
          <w:rFonts w:eastAsia="Times New Roman" w:cs="Times New Roman"/>
          <w:bCs/>
          <w:sz w:val="32"/>
          <w:szCs w:val="32"/>
        </w:rPr>
        <w:t>Rakovski</w:t>
      </w:r>
      <w:proofErr w:type="spellEnd"/>
      <w:r w:rsidRPr="003155AA">
        <w:rPr>
          <w:rFonts w:eastAsia="Times New Roman" w:cs="Times New Roman"/>
          <w:bCs/>
          <w:sz w:val="32"/>
          <w:szCs w:val="32"/>
        </w:rPr>
        <w:t xml:space="preserve"> National </w:t>
      </w:r>
      <w:proofErr w:type="spellStart"/>
      <w:r w:rsidRPr="003155AA">
        <w:rPr>
          <w:rFonts w:eastAsia="Times New Roman" w:cs="Times New Roman"/>
          <w:bCs/>
          <w:sz w:val="32"/>
          <w:szCs w:val="32"/>
        </w:rPr>
        <w:t>Defence</w:t>
      </w:r>
      <w:proofErr w:type="spellEnd"/>
      <w:r w:rsidRPr="003155AA">
        <w:rPr>
          <w:rFonts w:eastAsia="Times New Roman" w:cs="Times New Roman"/>
          <w:bCs/>
          <w:sz w:val="32"/>
          <w:szCs w:val="32"/>
        </w:rPr>
        <w:t xml:space="preserve"> College</w:t>
      </w:r>
    </w:p>
    <w:p w14:paraId="34878F9E" w14:textId="791CA78D" w:rsidR="000D31B9" w:rsidRPr="00A22CE7" w:rsidRDefault="000D31B9" w:rsidP="000D31B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40"/>
          <w:szCs w:val="40"/>
        </w:rPr>
      </w:pPr>
      <w:r w:rsidRPr="00FD10E6">
        <w:rPr>
          <w:rFonts w:eastAsia="Times New Roman" w:cs="Times New Roman"/>
          <w:b/>
          <w:i/>
          <w:iCs/>
          <w:sz w:val="40"/>
          <w:szCs w:val="40"/>
        </w:rPr>
        <w:t>Resilient Languages: Challenges &amp; Strategies for Language Teaching in Secure Settings</w:t>
      </w:r>
    </w:p>
    <w:p w14:paraId="13954C0C" w14:textId="3D3AB2C8" w:rsidR="000D31B9" w:rsidRPr="00C72B08" w:rsidRDefault="003E73C3">
      <w:pPr>
        <w:jc w:val="center"/>
        <w:rPr>
          <w:b/>
          <w:i/>
          <w:iCs/>
          <w:sz w:val="28"/>
        </w:rPr>
      </w:pPr>
      <w:r w:rsidRPr="00C72B08">
        <w:rPr>
          <w:b/>
          <w:i/>
          <w:iCs/>
          <w:sz w:val="28"/>
        </w:rPr>
        <w:t>5–7 October 2026</w:t>
      </w:r>
      <w:r w:rsidRPr="00C72B08">
        <w:rPr>
          <w:b/>
          <w:i/>
          <w:iCs/>
          <w:sz w:val="28"/>
          <w:lang w:val="bg-BG"/>
        </w:rPr>
        <w:t xml:space="preserve"> </w:t>
      </w:r>
    </w:p>
    <w:p w14:paraId="58B18616" w14:textId="0FE96858" w:rsidR="00A53E2B" w:rsidRPr="004B5591" w:rsidRDefault="004E6EF0">
      <w:pPr>
        <w:jc w:val="center"/>
        <w:rPr>
          <w:lang w:val="bg-BG"/>
        </w:rPr>
      </w:pPr>
      <w:r>
        <w:rPr>
          <w:b/>
          <w:sz w:val="28"/>
        </w:rPr>
        <w:t xml:space="preserve">Draft </w:t>
      </w:r>
      <w:proofErr w:type="spellStart"/>
      <w:r>
        <w:rPr>
          <w:b/>
          <w:sz w:val="28"/>
        </w:rPr>
        <w:t>Programme</w:t>
      </w:r>
      <w:proofErr w:type="spellEnd"/>
      <w:r w:rsidR="004B5591">
        <w:rPr>
          <w:b/>
          <w:sz w:val="28"/>
          <w:lang w:val="bg-BG"/>
        </w:rPr>
        <w:t>*</w:t>
      </w:r>
      <w:r>
        <w:rPr>
          <w:b/>
          <w:sz w:val="28"/>
        </w:rPr>
        <w:t xml:space="preserve"> 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3120"/>
        <w:gridCol w:w="3120"/>
        <w:gridCol w:w="3498"/>
      </w:tblGrid>
      <w:tr w:rsidR="00A53E2B" w14:paraId="023D2B0A" w14:textId="77777777" w:rsidTr="003155AA">
        <w:tc>
          <w:tcPr>
            <w:tcW w:w="9738" w:type="dxa"/>
            <w:gridSpan w:val="3"/>
            <w:shd w:val="clear" w:color="auto" w:fill="3A5F0B"/>
          </w:tcPr>
          <w:p w14:paraId="2D71CFC9" w14:textId="24591D90" w:rsidR="00A53E2B" w:rsidRDefault="004E6EF0">
            <w:pPr>
              <w:jc w:val="center"/>
            </w:pPr>
            <w:r>
              <w:rPr>
                <w:b/>
                <w:color w:val="FFFFFF"/>
                <w:sz w:val="28"/>
              </w:rPr>
              <w:t xml:space="preserve">Day 1 – Monday, 5 Oct 2026 </w:t>
            </w:r>
          </w:p>
        </w:tc>
      </w:tr>
      <w:tr w:rsidR="00A53E2B" w14:paraId="54F6B86A" w14:textId="77777777" w:rsidTr="003155AA">
        <w:tc>
          <w:tcPr>
            <w:tcW w:w="3120" w:type="dxa"/>
            <w:shd w:val="clear" w:color="auto" w:fill="3A5F0B"/>
          </w:tcPr>
          <w:p w14:paraId="7FA8CA03" w14:textId="75891215" w:rsidR="00A53E2B" w:rsidRDefault="004E6EF0">
            <w:pPr>
              <w:jc w:val="center"/>
            </w:pPr>
            <w:r>
              <w:rPr>
                <w:b/>
                <w:color w:val="FFFFFF"/>
              </w:rPr>
              <w:t xml:space="preserve">Time </w:t>
            </w:r>
          </w:p>
        </w:tc>
        <w:tc>
          <w:tcPr>
            <w:tcW w:w="3120" w:type="dxa"/>
            <w:shd w:val="clear" w:color="auto" w:fill="3A5F0B"/>
          </w:tcPr>
          <w:p w14:paraId="095ADBD1" w14:textId="7F60D846" w:rsidR="00A53E2B" w:rsidRDefault="004E6EF0" w:rsidP="00A7032E">
            <w:r>
              <w:rPr>
                <w:b/>
                <w:color w:val="FFFFFF"/>
              </w:rPr>
              <w:t xml:space="preserve">Session </w:t>
            </w:r>
          </w:p>
        </w:tc>
        <w:tc>
          <w:tcPr>
            <w:tcW w:w="3498" w:type="dxa"/>
            <w:shd w:val="clear" w:color="auto" w:fill="3A5F0B"/>
          </w:tcPr>
          <w:p w14:paraId="7DAF9BBE" w14:textId="212B58E7" w:rsidR="00A53E2B" w:rsidRDefault="004E6EF0" w:rsidP="00A7032E">
            <w:r>
              <w:rPr>
                <w:b/>
                <w:color w:val="FFFFFF"/>
              </w:rPr>
              <w:t xml:space="preserve">Details </w:t>
            </w:r>
          </w:p>
        </w:tc>
      </w:tr>
      <w:tr w:rsidR="00A53E2B" w14:paraId="660B9930" w14:textId="77777777" w:rsidTr="003155AA">
        <w:tc>
          <w:tcPr>
            <w:tcW w:w="3120" w:type="dxa"/>
            <w:shd w:val="clear" w:color="auto" w:fill="F2F4F7"/>
          </w:tcPr>
          <w:p w14:paraId="180DA608" w14:textId="2BE239BB" w:rsidR="00A53E2B" w:rsidRPr="00C72B08" w:rsidRDefault="004E6EF0">
            <w:pPr>
              <w:jc w:val="center"/>
              <w:rPr>
                <w:lang w:val="bg-BG"/>
              </w:rPr>
            </w:pPr>
            <w:r>
              <w:t>09:00</w:t>
            </w:r>
            <w:r w:rsidR="00C72B08">
              <w:rPr>
                <w:lang w:val="bg-BG"/>
              </w:rPr>
              <w:t>-09.30</w:t>
            </w:r>
          </w:p>
        </w:tc>
        <w:tc>
          <w:tcPr>
            <w:tcW w:w="3120" w:type="dxa"/>
            <w:shd w:val="clear" w:color="auto" w:fill="F2F4F7"/>
          </w:tcPr>
          <w:p w14:paraId="5EA74D7B" w14:textId="16FE68B7" w:rsidR="00A53E2B" w:rsidRDefault="004E6EF0">
            <w:r>
              <w:t>Registration</w:t>
            </w:r>
            <w:r>
              <w:br/>
            </w:r>
          </w:p>
        </w:tc>
        <w:tc>
          <w:tcPr>
            <w:tcW w:w="3498" w:type="dxa"/>
            <w:shd w:val="clear" w:color="auto" w:fill="F2F4F7"/>
          </w:tcPr>
          <w:p w14:paraId="48965F61" w14:textId="77777777" w:rsidR="0013468B" w:rsidRDefault="00C72B08" w:rsidP="0013468B">
            <w:pPr>
              <w:spacing w:after="0" w:line="240" w:lineRule="auto"/>
            </w:pPr>
            <w:proofErr w:type="spellStart"/>
            <w:r>
              <w:t>Rakovski</w:t>
            </w:r>
            <w:proofErr w:type="spellEnd"/>
            <w:r>
              <w:t xml:space="preserve"> Hall</w:t>
            </w:r>
          </w:p>
          <w:p w14:paraId="535459F3" w14:textId="3904034E" w:rsidR="00A53E2B" w:rsidRPr="00C72B08" w:rsidRDefault="00A53E2B" w:rsidP="0013468B">
            <w:pPr>
              <w:spacing w:after="0" w:line="240" w:lineRule="auto"/>
              <w:rPr>
                <w:lang w:val="bg-BG"/>
              </w:rPr>
            </w:pPr>
          </w:p>
        </w:tc>
      </w:tr>
      <w:tr w:rsidR="00A53E2B" w14:paraId="23C83990" w14:textId="77777777" w:rsidTr="003155AA">
        <w:tc>
          <w:tcPr>
            <w:tcW w:w="3120" w:type="dxa"/>
            <w:shd w:val="clear" w:color="auto" w:fill="FFFFFF"/>
          </w:tcPr>
          <w:p w14:paraId="6600C570" w14:textId="4B40CA86" w:rsidR="00A53E2B" w:rsidRDefault="004E6EF0">
            <w:pPr>
              <w:jc w:val="center"/>
            </w:pPr>
            <w:r>
              <w:t>09:</w:t>
            </w:r>
            <w:r w:rsidR="0013468B">
              <w:t>3</w:t>
            </w:r>
            <w:r>
              <w:t>0–1</w:t>
            </w:r>
            <w:r w:rsidR="000A76AA">
              <w:rPr>
                <w:lang w:val="bg-BG"/>
              </w:rPr>
              <w:t>0</w:t>
            </w:r>
            <w:r>
              <w:t>:</w:t>
            </w:r>
            <w:r w:rsidR="000A76AA">
              <w:rPr>
                <w:lang w:val="bg-BG"/>
              </w:rPr>
              <w:t>3</w:t>
            </w:r>
            <w:r>
              <w:t>0</w:t>
            </w:r>
          </w:p>
        </w:tc>
        <w:tc>
          <w:tcPr>
            <w:tcW w:w="3120" w:type="dxa"/>
            <w:shd w:val="clear" w:color="auto" w:fill="FFFFFF"/>
          </w:tcPr>
          <w:p w14:paraId="46A35552" w14:textId="69FFA478" w:rsidR="00A53E2B" w:rsidRDefault="004E6EF0">
            <w:r>
              <w:t>Opening Ceremony</w:t>
            </w:r>
            <w:r>
              <w:br/>
            </w:r>
          </w:p>
        </w:tc>
        <w:tc>
          <w:tcPr>
            <w:tcW w:w="3498" w:type="dxa"/>
            <w:shd w:val="clear" w:color="auto" w:fill="FFFFFF"/>
          </w:tcPr>
          <w:p w14:paraId="030CF965" w14:textId="0F558755" w:rsidR="00A53E2B" w:rsidRDefault="004E6EF0">
            <w:r>
              <w:t>Welcome addresses</w:t>
            </w:r>
            <w:r>
              <w:br/>
            </w:r>
          </w:p>
        </w:tc>
      </w:tr>
      <w:tr w:rsidR="00A53E2B" w14:paraId="18C34287" w14:textId="77777777" w:rsidTr="003155AA">
        <w:tc>
          <w:tcPr>
            <w:tcW w:w="3120" w:type="dxa"/>
            <w:shd w:val="clear" w:color="auto" w:fill="F2F4F7"/>
          </w:tcPr>
          <w:p w14:paraId="535500B0" w14:textId="51B4E8EC" w:rsidR="00A53E2B" w:rsidRDefault="0013468B">
            <w:pPr>
              <w:jc w:val="center"/>
            </w:pPr>
            <w:r>
              <w:t>10:</w:t>
            </w:r>
            <w:r w:rsidR="000A76AA">
              <w:rPr>
                <w:lang w:val="bg-BG"/>
              </w:rPr>
              <w:t>3</w:t>
            </w:r>
            <w:r w:rsidR="00A7032E">
              <w:rPr>
                <w:lang w:val="bg-BG"/>
              </w:rPr>
              <w:t>0</w:t>
            </w:r>
            <w:r>
              <w:t xml:space="preserve">–12:00 </w:t>
            </w:r>
          </w:p>
        </w:tc>
        <w:tc>
          <w:tcPr>
            <w:tcW w:w="3120" w:type="dxa"/>
            <w:shd w:val="clear" w:color="auto" w:fill="F2F4F7"/>
          </w:tcPr>
          <w:p w14:paraId="7F083354" w14:textId="5F358565" w:rsidR="00A53E2B" w:rsidRDefault="0013468B">
            <w:r>
              <w:t>Round Table</w:t>
            </w:r>
            <w:r>
              <w:br/>
            </w:r>
          </w:p>
        </w:tc>
        <w:tc>
          <w:tcPr>
            <w:tcW w:w="3498" w:type="dxa"/>
            <w:shd w:val="clear" w:color="auto" w:fill="F2F4F7"/>
          </w:tcPr>
          <w:p w14:paraId="78A62415" w14:textId="5A1FAEC4" w:rsidR="00A53E2B" w:rsidRDefault="0013468B">
            <w:r>
              <w:t>Representatives of the Bulgarian MoD, Ministry of Education, Deans of linguistic faculties</w:t>
            </w:r>
          </w:p>
        </w:tc>
      </w:tr>
      <w:tr w:rsidR="00A53E2B" w14:paraId="05491F9A" w14:textId="77777777" w:rsidTr="003155AA">
        <w:tc>
          <w:tcPr>
            <w:tcW w:w="3120" w:type="dxa"/>
            <w:shd w:val="clear" w:color="auto" w:fill="FFFFFF"/>
          </w:tcPr>
          <w:p w14:paraId="15DBE320" w14:textId="2CB90984" w:rsidR="00A53E2B" w:rsidRPr="00A7032E" w:rsidRDefault="0013468B">
            <w:pPr>
              <w:jc w:val="center"/>
              <w:rPr>
                <w:lang w:val="bg-BG"/>
              </w:rPr>
            </w:pPr>
            <w:r>
              <w:t>1</w:t>
            </w:r>
            <w:r w:rsidR="00A7032E">
              <w:rPr>
                <w:lang w:val="bg-BG"/>
              </w:rPr>
              <w:t>2</w:t>
            </w:r>
            <w:r>
              <w:t>:00–</w:t>
            </w:r>
            <w:r w:rsidR="00A7032E">
              <w:rPr>
                <w:lang w:val="bg-BG"/>
              </w:rPr>
              <w:t>12:15</w:t>
            </w:r>
          </w:p>
        </w:tc>
        <w:tc>
          <w:tcPr>
            <w:tcW w:w="3120" w:type="dxa"/>
            <w:shd w:val="clear" w:color="auto" w:fill="FFFFFF"/>
          </w:tcPr>
          <w:p w14:paraId="2FA5114D" w14:textId="0C80696D" w:rsidR="00A53E2B" w:rsidRDefault="0013468B">
            <w:r>
              <w:t xml:space="preserve">Group photo </w:t>
            </w:r>
            <w:r>
              <w:br/>
            </w:r>
          </w:p>
        </w:tc>
        <w:tc>
          <w:tcPr>
            <w:tcW w:w="3498" w:type="dxa"/>
            <w:shd w:val="clear" w:color="auto" w:fill="FFFFFF"/>
          </w:tcPr>
          <w:p w14:paraId="5D3B0C2A" w14:textId="77777777" w:rsidR="00A53E2B" w:rsidRDefault="00B74BA7" w:rsidP="00B74BA7">
            <w:pPr>
              <w:spacing w:after="0" w:line="240" w:lineRule="auto"/>
            </w:pPr>
            <w:r>
              <w:t>Alumni Column</w:t>
            </w:r>
          </w:p>
          <w:p w14:paraId="6A95862B" w14:textId="3559345E" w:rsidR="00B74BA7" w:rsidRPr="00B74BA7" w:rsidRDefault="00B74BA7" w:rsidP="00B74BA7">
            <w:pPr>
              <w:spacing w:after="0" w:line="240" w:lineRule="auto"/>
              <w:rPr>
                <w:lang w:val="bg-BG"/>
              </w:rPr>
            </w:pPr>
          </w:p>
        </w:tc>
      </w:tr>
      <w:tr w:rsidR="00A53E2B" w14:paraId="74D2A8DA" w14:textId="77777777" w:rsidTr="003155AA">
        <w:tc>
          <w:tcPr>
            <w:tcW w:w="3120" w:type="dxa"/>
            <w:shd w:val="clear" w:color="auto" w:fill="F2F4F7"/>
          </w:tcPr>
          <w:p w14:paraId="614E13B6" w14:textId="24482854" w:rsidR="00A53E2B" w:rsidRDefault="004E6EF0">
            <w:pPr>
              <w:jc w:val="center"/>
            </w:pPr>
            <w:r>
              <w:t>12:</w:t>
            </w:r>
            <w:r w:rsidR="000A76AA">
              <w:rPr>
                <w:lang w:val="bg-BG"/>
              </w:rPr>
              <w:t>15</w:t>
            </w:r>
            <w:r>
              <w:t>–13:30</w:t>
            </w:r>
          </w:p>
        </w:tc>
        <w:tc>
          <w:tcPr>
            <w:tcW w:w="3120" w:type="dxa"/>
            <w:shd w:val="clear" w:color="auto" w:fill="F2F4F7"/>
          </w:tcPr>
          <w:p w14:paraId="0B5712E0" w14:textId="3A3AD5B6" w:rsidR="00A53E2B" w:rsidRDefault="004E6EF0">
            <w:r>
              <w:t>Lunch</w:t>
            </w:r>
            <w:r>
              <w:br/>
            </w:r>
          </w:p>
        </w:tc>
        <w:tc>
          <w:tcPr>
            <w:tcW w:w="3498" w:type="dxa"/>
            <w:shd w:val="clear" w:color="auto" w:fill="F2F4F7"/>
          </w:tcPr>
          <w:p w14:paraId="267BC21D" w14:textId="39D7F380" w:rsidR="00A53E2B" w:rsidRPr="000A76AA" w:rsidRDefault="000A76AA">
            <w:pPr>
              <w:rPr>
                <w:lang w:val="bg-BG"/>
              </w:rPr>
            </w:pPr>
            <w:r>
              <w:t>RNDC Mess</w:t>
            </w:r>
            <w:r w:rsidR="00FF0530">
              <w:t xml:space="preserve"> H</w:t>
            </w:r>
            <w:r>
              <w:t>all</w:t>
            </w:r>
            <w:r>
              <w:br/>
            </w:r>
          </w:p>
        </w:tc>
      </w:tr>
    </w:tbl>
    <w:p w14:paraId="50A496A0" w14:textId="77777777" w:rsidR="00A53E2B" w:rsidRDefault="004E6EF0">
      <w:r>
        <w:br/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3120"/>
        <w:gridCol w:w="3120"/>
        <w:gridCol w:w="3498"/>
      </w:tblGrid>
      <w:tr w:rsidR="00A53E2B" w14:paraId="2D15BFD1" w14:textId="77777777" w:rsidTr="003155AA">
        <w:tc>
          <w:tcPr>
            <w:tcW w:w="9738" w:type="dxa"/>
            <w:gridSpan w:val="3"/>
            <w:shd w:val="clear" w:color="auto" w:fill="0B3A60"/>
          </w:tcPr>
          <w:p w14:paraId="55335376" w14:textId="7F9D4B00" w:rsidR="00A53E2B" w:rsidRDefault="004E6EF0">
            <w:pPr>
              <w:jc w:val="center"/>
            </w:pPr>
            <w:r>
              <w:rPr>
                <w:b/>
                <w:color w:val="FFFFFF"/>
                <w:sz w:val="28"/>
              </w:rPr>
              <w:t xml:space="preserve">Day 2 – Tuesday, 6 Oct 2026 </w:t>
            </w:r>
          </w:p>
        </w:tc>
      </w:tr>
      <w:tr w:rsidR="00A53E2B" w14:paraId="02EF74E1" w14:textId="77777777" w:rsidTr="003155AA">
        <w:tc>
          <w:tcPr>
            <w:tcW w:w="3120" w:type="dxa"/>
            <w:shd w:val="clear" w:color="auto" w:fill="0B3A60"/>
          </w:tcPr>
          <w:p w14:paraId="366C889F" w14:textId="50533C34" w:rsidR="00A53E2B" w:rsidRDefault="004E6EF0">
            <w:pPr>
              <w:jc w:val="center"/>
            </w:pPr>
            <w:r>
              <w:rPr>
                <w:b/>
                <w:color w:val="FFFFFF"/>
              </w:rPr>
              <w:t xml:space="preserve">Time </w:t>
            </w:r>
          </w:p>
        </w:tc>
        <w:tc>
          <w:tcPr>
            <w:tcW w:w="3120" w:type="dxa"/>
            <w:shd w:val="clear" w:color="auto" w:fill="0B3A60"/>
          </w:tcPr>
          <w:p w14:paraId="7CC2117A" w14:textId="243984D0" w:rsidR="00A53E2B" w:rsidRDefault="004E6EF0">
            <w:pPr>
              <w:jc w:val="center"/>
            </w:pPr>
            <w:r>
              <w:rPr>
                <w:b/>
                <w:color w:val="FFFFFF"/>
              </w:rPr>
              <w:t xml:space="preserve">Session </w:t>
            </w:r>
          </w:p>
        </w:tc>
        <w:tc>
          <w:tcPr>
            <w:tcW w:w="3498" w:type="dxa"/>
            <w:shd w:val="clear" w:color="auto" w:fill="0B3A60"/>
          </w:tcPr>
          <w:p w14:paraId="3C256DBB" w14:textId="4DA8E4F2" w:rsidR="00A53E2B" w:rsidRDefault="004E6EF0">
            <w:pPr>
              <w:jc w:val="center"/>
            </w:pPr>
            <w:r>
              <w:rPr>
                <w:b/>
                <w:color w:val="FFFFFF"/>
              </w:rPr>
              <w:t xml:space="preserve">Details </w:t>
            </w:r>
          </w:p>
        </w:tc>
      </w:tr>
      <w:tr w:rsidR="00A53E2B" w14:paraId="15F44B75" w14:textId="77777777" w:rsidTr="003155AA">
        <w:tc>
          <w:tcPr>
            <w:tcW w:w="3120" w:type="dxa"/>
            <w:shd w:val="clear" w:color="auto" w:fill="F2F4F7"/>
          </w:tcPr>
          <w:p w14:paraId="37639C54" w14:textId="77777777" w:rsidR="00A53E2B" w:rsidRDefault="004E6EF0">
            <w:pPr>
              <w:jc w:val="center"/>
            </w:pPr>
            <w:r>
              <w:t>09:00–10:30</w:t>
            </w:r>
          </w:p>
        </w:tc>
        <w:tc>
          <w:tcPr>
            <w:tcW w:w="3120" w:type="dxa"/>
            <w:shd w:val="clear" w:color="auto" w:fill="F2F4F7"/>
          </w:tcPr>
          <w:p w14:paraId="03710C07" w14:textId="6363F965" w:rsidR="00A53E2B" w:rsidRDefault="004E6EF0">
            <w:r>
              <w:t>Panel Presentations (EN &amp; FR)</w:t>
            </w:r>
            <w:r>
              <w:br/>
            </w:r>
          </w:p>
        </w:tc>
        <w:tc>
          <w:tcPr>
            <w:tcW w:w="3498" w:type="dxa"/>
            <w:shd w:val="clear" w:color="auto" w:fill="F2F4F7"/>
          </w:tcPr>
          <w:p w14:paraId="32C1EE09" w14:textId="77777777" w:rsidR="005774F7" w:rsidRDefault="004E6EF0" w:rsidP="005774F7">
            <w:pPr>
              <w:spacing w:after="0" w:line="240" w:lineRule="auto"/>
              <w:rPr>
                <w:lang w:val="bg-BG"/>
              </w:rPr>
            </w:pPr>
            <w:r>
              <w:t xml:space="preserve">Conference rooms </w:t>
            </w:r>
            <w:r w:rsidR="005774F7">
              <w:rPr>
                <w:lang w:val="bg-BG"/>
              </w:rPr>
              <w:t>222§227</w:t>
            </w:r>
          </w:p>
          <w:p w14:paraId="22E713EE" w14:textId="0D637D99" w:rsidR="00A53E2B" w:rsidRDefault="00A53E2B" w:rsidP="005774F7">
            <w:pPr>
              <w:spacing w:after="0" w:line="240" w:lineRule="auto"/>
            </w:pPr>
          </w:p>
        </w:tc>
      </w:tr>
      <w:tr w:rsidR="00A53E2B" w14:paraId="2B2657BE" w14:textId="77777777" w:rsidTr="003155AA">
        <w:tc>
          <w:tcPr>
            <w:tcW w:w="3120" w:type="dxa"/>
            <w:shd w:val="clear" w:color="auto" w:fill="FFFFFF"/>
          </w:tcPr>
          <w:p w14:paraId="57FF919B" w14:textId="745A9DF2" w:rsidR="00A53E2B" w:rsidRPr="005774F7" w:rsidRDefault="004E6EF0">
            <w:pPr>
              <w:jc w:val="center"/>
              <w:rPr>
                <w:lang w:val="bg-BG"/>
              </w:rPr>
            </w:pPr>
            <w:r>
              <w:t>10:30–10:</w:t>
            </w:r>
            <w:r w:rsidR="005774F7">
              <w:rPr>
                <w:lang w:val="bg-BG"/>
              </w:rPr>
              <w:t>50</w:t>
            </w:r>
          </w:p>
        </w:tc>
        <w:tc>
          <w:tcPr>
            <w:tcW w:w="3120" w:type="dxa"/>
            <w:shd w:val="clear" w:color="auto" w:fill="FFFFFF"/>
          </w:tcPr>
          <w:p w14:paraId="0281D9CE" w14:textId="3CD60B42" w:rsidR="00A53E2B" w:rsidRDefault="004E6EF0">
            <w:r>
              <w:t>Coffee break</w:t>
            </w:r>
            <w:r>
              <w:br/>
            </w:r>
          </w:p>
        </w:tc>
        <w:tc>
          <w:tcPr>
            <w:tcW w:w="3498" w:type="dxa"/>
            <w:shd w:val="clear" w:color="auto" w:fill="FFFFFF"/>
          </w:tcPr>
          <w:p w14:paraId="4A8D55EE" w14:textId="7A7AB10C" w:rsidR="00A53E2B" w:rsidRDefault="004E6EF0">
            <w:r>
              <w:t>Foyer</w:t>
            </w:r>
            <w:r>
              <w:br/>
            </w:r>
          </w:p>
        </w:tc>
      </w:tr>
      <w:tr w:rsidR="00A53E2B" w14:paraId="1A5DC5E5" w14:textId="77777777" w:rsidTr="003155AA">
        <w:tc>
          <w:tcPr>
            <w:tcW w:w="3120" w:type="dxa"/>
            <w:shd w:val="clear" w:color="auto" w:fill="F2F4F7"/>
          </w:tcPr>
          <w:p w14:paraId="7900DB0D" w14:textId="3A73CD56" w:rsidR="00A53E2B" w:rsidRDefault="004E6EF0">
            <w:pPr>
              <w:jc w:val="center"/>
            </w:pPr>
            <w:r>
              <w:t>10:5</w:t>
            </w:r>
            <w:r w:rsidR="005774F7">
              <w:rPr>
                <w:lang w:val="bg-BG"/>
              </w:rPr>
              <w:t>0</w:t>
            </w:r>
            <w:r>
              <w:t>–12:</w:t>
            </w:r>
            <w:r w:rsidR="005774F7">
              <w:rPr>
                <w:lang w:val="bg-BG"/>
              </w:rPr>
              <w:t>4</w:t>
            </w:r>
            <w:r>
              <w:t>0</w:t>
            </w:r>
          </w:p>
        </w:tc>
        <w:tc>
          <w:tcPr>
            <w:tcW w:w="3120" w:type="dxa"/>
            <w:shd w:val="clear" w:color="auto" w:fill="F2F4F7"/>
          </w:tcPr>
          <w:p w14:paraId="30E0896B" w14:textId="3B6502E8" w:rsidR="00A53E2B" w:rsidRDefault="004E6EF0">
            <w:r>
              <w:t>Panel Presentations (</w:t>
            </w:r>
            <w:r w:rsidR="00B345B4">
              <w:t>RU</w:t>
            </w:r>
            <w:r w:rsidR="00B345B4">
              <w:rPr>
                <w:lang w:val="bg-BG"/>
              </w:rPr>
              <w:t>,</w:t>
            </w:r>
            <w:r w:rsidR="00B345B4">
              <w:t xml:space="preserve"> </w:t>
            </w:r>
            <w:r>
              <w:t>DE</w:t>
            </w:r>
            <w:r w:rsidR="005774F7">
              <w:rPr>
                <w:lang w:val="bg-BG"/>
              </w:rPr>
              <w:t xml:space="preserve">, </w:t>
            </w:r>
            <w:r w:rsidR="005774F7">
              <w:t>BG</w:t>
            </w:r>
            <w:r>
              <w:t>)</w:t>
            </w:r>
          </w:p>
        </w:tc>
        <w:tc>
          <w:tcPr>
            <w:tcW w:w="3498" w:type="dxa"/>
            <w:shd w:val="clear" w:color="auto" w:fill="F2F4F7"/>
          </w:tcPr>
          <w:p w14:paraId="6464A68C" w14:textId="2D2D593F" w:rsidR="00B345B4" w:rsidRDefault="004E6EF0">
            <w:pPr>
              <w:rPr>
                <w:lang w:val="bg-BG"/>
              </w:rPr>
            </w:pPr>
            <w:r>
              <w:t xml:space="preserve">Conference rooms </w:t>
            </w:r>
            <w:r w:rsidR="00B345B4">
              <w:rPr>
                <w:lang w:val="bg-BG"/>
              </w:rPr>
              <w:t>222, 227, 238</w:t>
            </w:r>
          </w:p>
          <w:p w14:paraId="3104A5EA" w14:textId="3314AE07" w:rsidR="00A53E2B" w:rsidRDefault="00A53E2B"/>
        </w:tc>
      </w:tr>
      <w:tr w:rsidR="00A53E2B" w14:paraId="13F29ABF" w14:textId="77777777" w:rsidTr="003155AA">
        <w:tc>
          <w:tcPr>
            <w:tcW w:w="3120" w:type="dxa"/>
            <w:shd w:val="clear" w:color="auto" w:fill="FFFFFF"/>
          </w:tcPr>
          <w:p w14:paraId="1A7DAB66" w14:textId="77777777" w:rsidR="00A53E2B" w:rsidRDefault="004E6EF0">
            <w:pPr>
              <w:jc w:val="center"/>
            </w:pPr>
            <w:r>
              <w:lastRenderedPageBreak/>
              <w:t>12:30–13:30</w:t>
            </w:r>
          </w:p>
        </w:tc>
        <w:tc>
          <w:tcPr>
            <w:tcW w:w="3120" w:type="dxa"/>
            <w:shd w:val="clear" w:color="auto" w:fill="FFFFFF"/>
          </w:tcPr>
          <w:p w14:paraId="62252D49" w14:textId="5706EE80" w:rsidR="00A53E2B" w:rsidRDefault="004E6EF0">
            <w:r>
              <w:t>Lunch</w:t>
            </w:r>
          </w:p>
        </w:tc>
        <w:tc>
          <w:tcPr>
            <w:tcW w:w="3498" w:type="dxa"/>
            <w:shd w:val="clear" w:color="auto" w:fill="FFFFFF"/>
          </w:tcPr>
          <w:p w14:paraId="4747436E" w14:textId="6BEDDF3F" w:rsidR="00A53E2B" w:rsidRDefault="006A6423">
            <w:r>
              <w:t xml:space="preserve">RNDC </w:t>
            </w:r>
            <w:proofErr w:type="gramStart"/>
            <w:r>
              <w:t>Mess hall</w:t>
            </w:r>
            <w:proofErr w:type="gramEnd"/>
          </w:p>
        </w:tc>
      </w:tr>
      <w:tr w:rsidR="00A53E2B" w14:paraId="07AF1D23" w14:textId="77777777" w:rsidTr="003155AA">
        <w:tc>
          <w:tcPr>
            <w:tcW w:w="3120" w:type="dxa"/>
            <w:shd w:val="clear" w:color="auto" w:fill="F2F4F7"/>
          </w:tcPr>
          <w:p w14:paraId="5D274550" w14:textId="77777777" w:rsidR="00A53E2B" w:rsidRDefault="004E6EF0">
            <w:pPr>
              <w:jc w:val="center"/>
            </w:pPr>
            <w:r>
              <w:t>13:30–15:00</w:t>
            </w:r>
          </w:p>
        </w:tc>
        <w:tc>
          <w:tcPr>
            <w:tcW w:w="3120" w:type="dxa"/>
            <w:shd w:val="clear" w:color="auto" w:fill="F2F4F7"/>
          </w:tcPr>
          <w:p w14:paraId="5711508A" w14:textId="041AF3AF" w:rsidR="008231F3" w:rsidRDefault="004E6EF0" w:rsidP="008231F3">
            <w:pPr>
              <w:spacing w:after="0" w:line="240" w:lineRule="auto"/>
            </w:pPr>
            <w:r>
              <w:t>Workshops (EN, FR)</w:t>
            </w:r>
            <w:r w:rsidR="008231F3">
              <w:t>:</w:t>
            </w:r>
          </w:p>
          <w:p w14:paraId="469AE32E" w14:textId="4E4BA7DB" w:rsidR="00A53E2B" w:rsidRDefault="008231F3" w:rsidP="008231F3">
            <w:pPr>
              <w:spacing w:after="0" w:line="240" w:lineRule="auto"/>
            </w:pPr>
            <w:r>
              <w:t>Methodology, curriculum design</w:t>
            </w:r>
            <w:r w:rsidR="004E6EF0">
              <w:br/>
            </w:r>
          </w:p>
        </w:tc>
        <w:tc>
          <w:tcPr>
            <w:tcW w:w="3498" w:type="dxa"/>
            <w:shd w:val="clear" w:color="auto" w:fill="F2F4F7"/>
          </w:tcPr>
          <w:p w14:paraId="3F0A42BD" w14:textId="654DE4EE" w:rsidR="00A53E2B" w:rsidRPr="006A6423" w:rsidRDefault="006A6423" w:rsidP="00444A03">
            <w:pPr>
              <w:spacing w:after="0" w:line="240" w:lineRule="auto"/>
              <w:rPr>
                <w:lang w:val="bg-BG"/>
              </w:rPr>
            </w:pPr>
            <w:r>
              <w:t xml:space="preserve">Conference rooms </w:t>
            </w:r>
            <w:r>
              <w:rPr>
                <w:lang w:val="bg-BG"/>
              </w:rPr>
              <w:t>222§227</w:t>
            </w:r>
            <w:r w:rsidR="004E6EF0">
              <w:br/>
            </w:r>
          </w:p>
        </w:tc>
      </w:tr>
      <w:tr w:rsidR="00A53E2B" w14:paraId="32471413" w14:textId="77777777" w:rsidTr="003155AA">
        <w:tc>
          <w:tcPr>
            <w:tcW w:w="3120" w:type="dxa"/>
            <w:shd w:val="clear" w:color="auto" w:fill="FFFFFF"/>
          </w:tcPr>
          <w:p w14:paraId="63FD7E56" w14:textId="77777777" w:rsidR="00A53E2B" w:rsidRDefault="004E6EF0">
            <w:pPr>
              <w:jc w:val="center"/>
            </w:pPr>
            <w:r>
              <w:t>15:00–15:15</w:t>
            </w:r>
          </w:p>
        </w:tc>
        <w:tc>
          <w:tcPr>
            <w:tcW w:w="3120" w:type="dxa"/>
            <w:shd w:val="clear" w:color="auto" w:fill="FFFFFF"/>
          </w:tcPr>
          <w:p w14:paraId="0EE4930B" w14:textId="463B3D98" w:rsidR="00A53E2B" w:rsidRDefault="00444A03">
            <w:r>
              <w:t>Coffee break</w:t>
            </w:r>
          </w:p>
        </w:tc>
        <w:tc>
          <w:tcPr>
            <w:tcW w:w="3498" w:type="dxa"/>
            <w:shd w:val="clear" w:color="auto" w:fill="FFFFFF"/>
          </w:tcPr>
          <w:p w14:paraId="71E9D2C0" w14:textId="23087F96" w:rsidR="00A53E2B" w:rsidRDefault="006A6423">
            <w:r>
              <w:t>Foyer</w:t>
            </w:r>
          </w:p>
        </w:tc>
      </w:tr>
      <w:tr w:rsidR="00813819" w14:paraId="0F702659" w14:textId="77777777" w:rsidTr="003155AA">
        <w:tc>
          <w:tcPr>
            <w:tcW w:w="3120" w:type="dxa"/>
            <w:shd w:val="clear" w:color="auto" w:fill="F2F4F7"/>
          </w:tcPr>
          <w:p w14:paraId="6BD9EE59" w14:textId="77777777" w:rsidR="00813819" w:rsidRDefault="00813819" w:rsidP="00813819">
            <w:pPr>
              <w:jc w:val="center"/>
            </w:pPr>
            <w:r>
              <w:t>15:15–17:00</w:t>
            </w:r>
          </w:p>
        </w:tc>
        <w:tc>
          <w:tcPr>
            <w:tcW w:w="3120" w:type="dxa"/>
            <w:shd w:val="clear" w:color="auto" w:fill="F2F4F7"/>
          </w:tcPr>
          <w:p w14:paraId="1D4EBD2A" w14:textId="17D29140" w:rsidR="008231F3" w:rsidRDefault="00813819" w:rsidP="008231F3">
            <w:pPr>
              <w:spacing w:after="0" w:line="240" w:lineRule="auto"/>
            </w:pPr>
            <w:r>
              <w:t>Workshops (DE, RU, BG)</w:t>
            </w:r>
            <w:r w:rsidR="008231F3">
              <w:t>:</w:t>
            </w:r>
          </w:p>
          <w:p w14:paraId="2299B72F" w14:textId="70BBB60B" w:rsidR="00813819" w:rsidRDefault="008231F3" w:rsidP="008231F3">
            <w:pPr>
              <w:spacing w:after="0" w:line="240" w:lineRule="auto"/>
            </w:pPr>
            <w:r>
              <w:t>Methodology, curriculum design</w:t>
            </w:r>
            <w:r w:rsidR="00813819">
              <w:br/>
            </w:r>
          </w:p>
        </w:tc>
        <w:tc>
          <w:tcPr>
            <w:tcW w:w="3498" w:type="dxa"/>
            <w:shd w:val="clear" w:color="auto" w:fill="F2F4F7"/>
          </w:tcPr>
          <w:p w14:paraId="7E153A72" w14:textId="6C43B044" w:rsidR="00813819" w:rsidRDefault="00813819" w:rsidP="00444A03">
            <w:pPr>
              <w:spacing w:after="0" w:line="240" w:lineRule="auto"/>
            </w:pPr>
            <w:r>
              <w:t xml:space="preserve">Conference rooms </w:t>
            </w:r>
            <w:r>
              <w:rPr>
                <w:lang w:val="bg-BG"/>
              </w:rPr>
              <w:t>222, 227, 238</w:t>
            </w:r>
          </w:p>
        </w:tc>
      </w:tr>
    </w:tbl>
    <w:p w14:paraId="5C7BCC6B" w14:textId="77777777" w:rsidR="00A53E2B" w:rsidRDefault="004E6EF0">
      <w:r>
        <w:br/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3120"/>
        <w:gridCol w:w="3120"/>
        <w:gridCol w:w="3498"/>
      </w:tblGrid>
      <w:tr w:rsidR="00A53E2B" w14:paraId="7606F204" w14:textId="77777777" w:rsidTr="003155AA">
        <w:tc>
          <w:tcPr>
            <w:tcW w:w="9738" w:type="dxa"/>
            <w:gridSpan w:val="3"/>
            <w:shd w:val="clear" w:color="auto" w:fill="B38F00"/>
          </w:tcPr>
          <w:p w14:paraId="145E0588" w14:textId="6B77F51F" w:rsidR="00A53E2B" w:rsidRDefault="004E6EF0">
            <w:pPr>
              <w:jc w:val="center"/>
            </w:pPr>
            <w:r>
              <w:rPr>
                <w:b/>
                <w:color w:val="FFFFFF"/>
                <w:sz w:val="28"/>
              </w:rPr>
              <w:t xml:space="preserve">Day 3 – Wednesday, 7 Oct 2026 </w:t>
            </w:r>
          </w:p>
        </w:tc>
      </w:tr>
      <w:tr w:rsidR="00A53E2B" w14:paraId="517C33FB" w14:textId="77777777" w:rsidTr="003155AA">
        <w:tc>
          <w:tcPr>
            <w:tcW w:w="3120" w:type="dxa"/>
            <w:shd w:val="clear" w:color="auto" w:fill="B38F00"/>
          </w:tcPr>
          <w:p w14:paraId="037F8BD4" w14:textId="7403936E" w:rsidR="00A53E2B" w:rsidRDefault="004E6EF0">
            <w:pPr>
              <w:jc w:val="center"/>
            </w:pPr>
            <w:r>
              <w:rPr>
                <w:b/>
                <w:color w:val="FFFFFF"/>
              </w:rPr>
              <w:t xml:space="preserve">Time </w:t>
            </w:r>
          </w:p>
        </w:tc>
        <w:tc>
          <w:tcPr>
            <w:tcW w:w="3120" w:type="dxa"/>
            <w:shd w:val="clear" w:color="auto" w:fill="B38F00"/>
          </w:tcPr>
          <w:p w14:paraId="4F23E79B" w14:textId="483BD5D3" w:rsidR="00A53E2B" w:rsidRDefault="004E6EF0">
            <w:pPr>
              <w:jc w:val="center"/>
            </w:pPr>
            <w:r>
              <w:rPr>
                <w:b/>
                <w:color w:val="FFFFFF"/>
              </w:rPr>
              <w:t xml:space="preserve">Session </w:t>
            </w:r>
          </w:p>
        </w:tc>
        <w:tc>
          <w:tcPr>
            <w:tcW w:w="3498" w:type="dxa"/>
            <w:shd w:val="clear" w:color="auto" w:fill="B38F00"/>
          </w:tcPr>
          <w:p w14:paraId="2F7909DD" w14:textId="3A86EB06" w:rsidR="00A53E2B" w:rsidRDefault="004E6EF0">
            <w:pPr>
              <w:jc w:val="center"/>
            </w:pPr>
            <w:r>
              <w:rPr>
                <w:b/>
                <w:color w:val="FFFFFF"/>
              </w:rPr>
              <w:t xml:space="preserve">Details </w:t>
            </w:r>
          </w:p>
        </w:tc>
      </w:tr>
      <w:tr w:rsidR="00A53E2B" w14:paraId="2EB372CF" w14:textId="77777777" w:rsidTr="003155AA">
        <w:tc>
          <w:tcPr>
            <w:tcW w:w="3120" w:type="dxa"/>
            <w:shd w:val="clear" w:color="auto" w:fill="F2F4F7"/>
          </w:tcPr>
          <w:p w14:paraId="24E31614" w14:textId="77777777" w:rsidR="00A53E2B" w:rsidRDefault="004E6EF0">
            <w:pPr>
              <w:jc w:val="center"/>
            </w:pPr>
            <w:r>
              <w:t>09:00–10:30</w:t>
            </w:r>
          </w:p>
        </w:tc>
        <w:tc>
          <w:tcPr>
            <w:tcW w:w="3120" w:type="dxa"/>
            <w:shd w:val="clear" w:color="auto" w:fill="F2F4F7"/>
          </w:tcPr>
          <w:p w14:paraId="534345FE" w14:textId="1903333A" w:rsidR="00A53E2B" w:rsidRDefault="004E6EF0" w:rsidP="008231F3">
            <w:pPr>
              <w:spacing w:after="0" w:line="240" w:lineRule="auto"/>
            </w:pPr>
            <w:r>
              <w:t>Panel Presentations (</w:t>
            </w:r>
            <w:r w:rsidR="004B5591">
              <w:t>EN, RU</w:t>
            </w:r>
            <w:r>
              <w:t>)</w:t>
            </w:r>
            <w:r w:rsidR="008231F3">
              <w:t>:</w:t>
            </w:r>
          </w:p>
          <w:p w14:paraId="2D5A27F5" w14:textId="77777777" w:rsidR="008231F3" w:rsidRDefault="008231F3" w:rsidP="008231F3">
            <w:pPr>
              <w:spacing w:after="0" w:line="240" w:lineRule="auto"/>
            </w:pPr>
            <w:r>
              <w:t>Teaching approaches &amp; case studies</w:t>
            </w:r>
          </w:p>
          <w:p w14:paraId="36D2B457" w14:textId="4D46B9FE" w:rsidR="00FC7406" w:rsidRDefault="00FC7406" w:rsidP="008231F3">
            <w:pPr>
              <w:spacing w:after="0" w:line="240" w:lineRule="auto"/>
            </w:pPr>
          </w:p>
        </w:tc>
        <w:tc>
          <w:tcPr>
            <w:tcW w:w="3498" w:type="dxa"/>
            <w:shd w:val="clear" w:color="auto" w:fill="F2F4F7"/>
          </w:tcPr>
          <w:p w14:paraId="4C5D347D" w14:textId="4CD9CB40" w:rsidR="00A53E2B" w:rsidRDefault="008231F3">
            <w:r>
              <w:t xml:space="preserve">Conference rooms </w:t>
            </w:r>
            <w:r>
              <w:rPr>
                <w:lang w:val="bg-BG"/>
              </w:rPr>
              <w:t>222§227</w:t>
            </w:r>
          </w:p>
        </w:tc>
      </w:tr>
      <w:tr w:rsidR="00A53E2B" w14:paraId="049AB238" w14:textId="77777777" w:rsidTr="003155AA">
        <w:tc>
          <w:tcPr>
            <w:tcW w:w="3120" w:type="dxa"/>
            <w:shd w:val="clear" w:color="auto" w:fill="FFFFFF"/>
          </w:tcPr>
          <w:p w14:paraId="3548290B" w14:textId="570CD133" w:rsidR="00A53E2B" w:rsidRPr="004B5591" w:rsidRDefault="004E6EF0">
            <w:pPr>
              <w:jc w:val="center"/>
              <w:rPr>
                <w:lang w:val="bg-BG"/>
              </w:rPr>
            </w:pPr>
            <w:r>
              <w:t>10:30–10:5</w:t>
            </w:r>
            <w:r w:rsidR="004B5591">
              <w:rPr>
                <w:lang w:val="bg-BG"/>
              </w:rPr>
              <w:t>0</w:t>
            </w:r>
          </w:p>
        </w:tc>
        <w:tc>
          <w:tcPr>
            <w:tcW w:w="3120" w:type="dxa"/>
            <w:shd w:val="clear" w:color="auto" w:fill="FFFFFF"/>
          </w:tcPr>
          <w:p w14:paraId="2C5B6D87" w14:textId="54CB4FAF" w:rsidR="00A53E2B" w:rsidRDefault="004E6EF0">
            <w:r>
              <w:t>Coffee break</w:t>
            </w:r>
          </w:p>
        </w:tc>
        <w:tc>
          <w:tcPr>
            <w:tcW w:w="3498" w:type="dxa"/>
            <w:shd w:val="clear" w:color="auto" w:fill="FFFFFF"/>
          </w:tcPr>
          <w:p w14:paraId="4A85A869" w14:textId="50E74EEA" w:rsidR="00A53E2B" w:rsidRDefault="004E6EF0">
            <w:r>
              <w:t>Foyer</w:t>
            </w:r>
          </w:p>
        </w:tc>
      </w:tr>
      <w:tr w:rsidR="00A53E2B" w14:paraId="7342D30F" w14:textId="77777777" w:rsidTr="003155AA">
        <w:tc>
          <w:tcPr>
            <w:tcW w:w="3120" w:type="dxa"/>
            <w:shd w:val="clear" w:color="auto" w:fill="F2F4F7"/>
          </w:tcPr>
          <w:p w14:paraId="3DB3BB4D" w14:textId="1B28619A" w:rsidR="00A53E2B" w:rsidRDefault="004E6EF0">
            <w:pPr>
              <w:jc w:val="center"/>
            </w:pPr>
            <w:r>
              <w:t>10:5</w:t>
            </w:r>
            <w:r w:rsidR="004B5591">
              <w:rPr>
                <w:lang w:val="bg-BG"/>
              </w:rPr>
              <w:t>0</w:t>
            </w:r>
            <w:r>
              <w:t>–12:</w:t>
            </w:r>
            <w:r w:rsidR="004B5591">
              <w:rPr>
                <w:lang w:val="bg-BG"/>
              </w:rPr>
              <w:t>4</w:t>
            </w:r>
            <w:r>
              <w:t>0</w:t>
            </w:r>
          </w:p>
        </w:tc>
        <w:tc>
          <w:tcPr>
            <w:tcW w:w="3120" w:type="dxa"/>
            <w:shd w:val="clear" w:color="auto" w:fill="F2F4F7"/>
          </w:tcPr>
          <w:p w14:paraId="70FDD111" w14:textId="77777777" w:rsidR="008231F3" w:rsidRDefault="004E6EF0" w:rsidP="008231F3">
            <w:pPr>
              <w:spacing w:after="0" w:line="240" w:lineRule="auto"/>
            </w:pPr>
            <w:r>
              <w:t>Panel Presentations (Mixed)</w:t>
            </w:r>
          </w:p>
          <w:p w14:paraId="33255237" w14:textId="1556D05A" w:rsidR="00A53E2B" w:rsidRDefault="008231F3" w:rsidP="008231F3">
            <w:pPr>
              <w:spacing w:after="0" w:line="240" w:lineRule="auto"/>
            </w:pPr>
            <w:r>
              <w:t>Cross‑language insights</w:t>
            </w:r>
            <w:r>
              <w:br/>
            </w:r>
          </w:p>
        </w:tc>
        <w:tc>
          <w:tcPr>
            <w:tcW w:w="3498" w:type="dxa"/>
            <w:shd w:val="clear" w:color="auto" w:fill="F2F4F7"/>
          </w:tcPr>
          <w:p w14:paraId="39CFC845" w14:textId="14A0A60A" w:rsidR="00A53E2B" w:rsidRDefault="008231F3">
            <w:r>
              <w:t xml:space="preserve">Conference rooms </w:t>
            </w:r>
            <w:r>
              <w:rPr>
                <w:lang w:val="bg-BG"/>
              </w:rPr>
              <w:t>222§227</w:t>
            </w:r>
          </w:p>
        </w:tc>
      </w:tr>
      <w:tr w:rsidR="00A53E2B" w14:paraId="6B2B1D78" w14:textId="77777777" w:rsidTr="003155AA">
        <w:tc>
          <w:tcPr>
            <w:tcW w:w="3120" w:type="dxa"/>
            <w:shd w:val="clear" w:color="auto" w:fill="FFFFFF"/>
          </w:tcPr>
          <w:p w14:paraId="65A7D80A" w14:textId="477EBA56" w:rsidR="00A53E2B" w:rsidRDefault="004E6EF0">
            <w:pPr>
              <w:jc w:val="center"/>
            </w:pPr>
            <w:r>
              <w:t>12:</w:t>
            </w:r>
            <w:r w:rsidR="004B5591">
              <w:rPr>
                <w:lang w:val="bg-BG"/>
              </w:rPr>
              <w:t>4</w:t>
            </w:r>
            <w:r>
              <w:t>0–13:30</w:t>
            </w:r>
          </w:p>
        </w:tc>
        <w:tc>
          <w:tcPr>
            <w:tcW w:w="3120" w:type="dxa"/>
            <w:shd w:val="clear" w:color="auto" w:fill="FFFFFF"/>
          </w:tcPr>
          <w:p w14:paraId="7317DF8E" w14:textId="67292BE3" w:rsidR="00A53E2B" w:rsidRDefault="004E6EF0">
            <w:r>
              <w:t>Lunch</w:t>
            </w:r>
          </w:p>
        </w:tc>
        <w:tc>
          <w:tcPr>
            <w:tcW w:w="3498" w:type="dxa"/>
            <w:shd w:val="clear" w:color="auto" w:fill="FFFFFF"/>
          </w:tcPr>
          <w:p w14:paraId="75E84850" w14:textId="03B99B19" w:rsidR="00A53E2B" w:rsidRDefault="00FF0530">
            <w:r>
              <w:t>RNDC Mess Hall</w:t>
            </w:r>
          </w:p>
        </w:tc>
      </w:tr>
      <w:tr w:rsidR="00A53E2B" w14:paraId="654A32CD" w14:textId="77777777" w:rsidTr="003155AA">
        <w:tc>
          <w:tcPr>
            <w:tcW w:w="3120" w:type="dxa"/>
            <w:shd w:val="clear" w:color="auto" w:fill="F2F4F7"/>
          </w:tcPr>
          <w:p w14:paraId="701680E6" w14:textId="77777777" w:rsidR="00A53E2B" w:rsidRDefault="004E6EF0">
            <w:pPr>
              <w:jc w:val="center"/>
            </w:pPr>
            <w:r>
              <w:t>13:30–15:00</w:t>
            </w:r>
          </w:p>
        </w:tc>
        <w:tc>
          <w:tcPr>
            <w:tcW w:w="3120" w:type="dxa"/>
            <w:shd w:val="clear" w:color="auto" w:fill="F2F4F7"/>
          </w:tcPr>
          <w:p w14:paraId="147C919E" w14:textId="77777777" w:rsidR="008231F3" w:rsidRDefault="004E6EF0" w:rsidP="008231F3">
            <w:pPr>
              <w:spacing w:after="0" w:line="240" w:lineRule="auto"/>
            </w:pPr>
            <w:r>
              <w:t>Workshops (All languages)</w:t>
            </w:r>
          </w:p>
          <w:p w14:paraId="2A5BDE95" w14:textId="09EB21E2" w:rsidR="00A53E2B" w:rsidRDefault="008231F3" w:rsidP="008231F3">
            <w:pPr>
              <w:spacing w:after="0" w:line="240" w:lineRule="auto"/>
            </w:pPr>
            <w:r>
              <w:t>Curriculum &amp; assessment</w:t>
            </w:r>
            <w:r w:rsidR="004E6EF0">
              <w:br/>
            </w:r>
          </w:p>
        </w:tc>
        <w:tc>
          <w:tcPr>
            <w:tcW w:w="3498" w:type="dxa"/>
            <w:shd w:val="clear" w:color="auto" w:fill="F2F4F7"/>
          </w:tcPr>
          <w:p w14:paraId="2176CAAE" w14:textId="20245E58" w:rsidR="00A53E2B" w:rsidRDefault="008231F3">
            <w:r>
              <w:t xml:space="preserve">Conference rooms </w:t>
            </w:r>
            <w:r>
              <w:rPr>
                <w:lang w:val="bg-BG"/>
              </w:rPr>
              <w:t>222, 227, 238</w:t>
            </w:r>
            <w:r w:rsidR="004E6EF0">
              <w:br/>
            </w:r>
          </w:p>
        </w:tc>
      </w:tr>
      <w:tr w:rsidR="00A53E2B" w14:paraId="150FE934" w14:textId="77777777" w:rsidTr="003155AA">
        <w:trPr>
          <w:trHeight w:val="810"/>
        </w:trPr>
        <w:tc>
          <w:tcPr>
            <w:tcW w:w="3120" w:type="dxa"/>
            <w:shd w:val="clear" w:color="auto" w:fill="FFFFFF"/>
          </w:tcPr>
          <w:p w14:paraId="6A8BC826" w14:textId="0CE01377" w:rsidR="00A53E2B" w:rsidRDefault="004E6EF0">
            <w:pPr>
              <w:jc w:val="center"/>
            </w:pPr>
            <w:r>
              <w:t>15:00–15:</w:t>
            </w:r>
            <w:r w:rsidR="004B5591">
              <w:rPr>
                <w:lang w:val="bg-BG"/>
              </w:rPr>
              <w:t>20</w:t>
            </w:r>
          </w:p>
        </w:tc>
        <w:tc>
          <w:tcPr>
            <w:tcW w:w="3120" w:type="dxa"/>
            <w:shd w:val="clear" w:color="auto" w:fill="FFFFFF"/>
          </w:tcPr>
          <w:p w14:paraId="0F8A464E" w14:textId="5D5CD43B" w:rsidR="00A53E2B" w:rsidRDefault="004B5591">
            <w:r>
              <w:t>Closing Session &amp; Certificates</w:t>
            </w:r>
            <w:r>
              <w:br/>
            </w:r>
            <w:r w:rsidR="00FC7406">
              <w:t>(</w:t>
            </w:r>
            <w:r w:rsidR="008231F3">
              <w:t>Summary &amp; next steps</w:t>
            </w:r>
            <w:r w:rsidR="00FC7406">
              <w:t>)</w:t>
            </w:r>
          </w:p>
        </w:tc>
        <w:tc>
          <w:tcPr>
            <w:tcW w:w="3498" w:type="dxa"/>
            <w:shd w:val="clear" w:color="auto" w:fill="FFFFFF"/>
          </w:tcPr>
          <w:p w14:paraId="46B7D269" w14:textId="3A846B8B" w:rsidR="00A53E2B" w:rsidRDefault="00087305">
            <w:r>
              <w:t xml:space="preserve">Conference room </w:t>
            </w:r>
            <w:r>
              <w:rPr>
                <w:lang w:val="bg-BG"/>
              </w:rPr>
              <w:t>222</w:t>
            </w:r>
            <w:r w:rsidR="004B5591">
              <w:br/>
            </w:r>
          </w:p>
        </w:tc>
      </w:tr>
    </w:tbl>
    <w:p w14:paraId="07F586CC" w14:textId="025EC3B6" w:rsidR="00A53E2B" w:rsidRDefault="004E6EF0">
      <w:r>
        <w:br/>
        <w:t xml:space="preserve">*Times, rooms, and </w:t>
      </w:r>
      <w:r w:rsidR="00BE6EBF">
        <w:t>topics</w:t>
      </w:r>
      <w:r>
        <w:t xml:space="preserve"> are subject to change</w:t>
      </w:r>
      <w:r w:rsidR="005543B7">
        <w:t>.</w:t>
      </w:r>
    </w:p>
    <w:p w14:paraId="0B5778B3" w14:textId="77777777" w:rsidR="004B5591" w:rsidRDefault="004B5591"/>
    <w:sectPr w:rsidR="004B5591" w:rsidSect="000D31B9">
      <w:headerReference w:type="default" r:id="rId8"/>
      <w:pgSz w:w="12240" w:h="15840"/>
      <w:pgMar w:top="1152" w:right="1440" w:bottom="1152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8AC7" w14:textId="77777777" w:rsidR="00C257D4" w:rsidRDefault="00C257D4">
      <w:pPr>
        <w:spacing w:after="0" w:line="240" w:lineRule="auto"/>
      </w:pPr>
      <w:r>
        <w:separator/>
      </w:r>
    </w:p>
  </w:endnote>
  <w:endnote w:type="continuationSeparator" w:id="0">
    <w:p w14:paraId="44F7DC04" w14:textId="77777777" w:rsidR="00C257D4" w:rsidRDefault="00C2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3A15" w14:textId="77777777" w:rsidR="00C257D4" w:rsidRDefault="00C257D4">
      <w:pPr>
        <w:spacing w:after="0" w:line="240" w:lineRule="auto"/>
      </w:pPr>
      <w:r>
        <w:separator/>
      </w:r>
    </w:p>
  </w:footnote>
  <w:footnote w:type="continuationSeparator" w:id="0">
    <w:p w14:paraId="78FCBE16" w14:textId="77777777" w:rsidR="00C257D4" w:rsidRDefault="00C2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3F3D" w14:textId="77777777" w:rsidR="00A53E2B" w:rsidRDefault="00A53E2B">
    <w:pPr>
      <w:pStyle w:val="Header"/>
    </w:pPr>
  </w:p>
  <w:tbl>
    <w:tblPr>
      <w:tblW w:w="9918" w:type="dxa"/>
      <w:tblLook w:val="04A0" w:firstRow="1" w:lastRow="0" w:firstColumn="1" w:lastColumn="0" w:noHBand="0" w:noVBand="1"/>
    </w:tblPr>
    <w:tblGrid>
      <w:gridCol w:w="3708"/>
      <w:gridCol w:w="6210"/>
    </w:tblGrid>
    <w:tr w:rsidR="00A53E2B" w14:paraId="71987762" w14:textId="77777777" w:rsidTr="000D31B9">
      <w:tc>
        <w:tcPr>
          <w:tcW w:w="3708" w:type="dxa"/>
        </w:tcPr>
        <w:p w14:paraId="00B500C6" w14:textId="77777777" w:rsidR="00A53E2B" w:rsidRDefault="004E6EF0">
          <w:r>
            <w:rPr>
              <w:noProof/>
            </w:rPr>
            <w:drawing>
              <wp:inline distT="0" distB="0" distL="0" distR="0" wp14:anchorId="2026F2B9" wp14:editId="445048CD">
                <wp:extent cx="822325" cy="793750"/>
                <wp:effectExtent l="0" t="0" r="0" b="6350"/>
                <wp:docPr id="255172613" name="Picture 2551726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V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749" cy="8028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</w:tcPr>
        <w:p w14:paraId="3AEB57EA" w14:textId="1EC31649" w:rsidR="00A53E2B" w:rsidRDefault="00444A03" w:rsidP="000D31B9">
          <w:pPr>
            <w:ind w:left="90"/>
          </w:pPr>
          <w:r>
            <w:rPr>
              <w:b/>
              <w:sz w:val="24"/>
              <w:lang w:val="bg-BG"/>
            </w:rPr>
            <w:t xml:space="preserve">                                                  </w:t>
          </w:r>
          <w:r>
            <w:rPr>
              <w:b/>
              <w:sz w:val="24"/>
            </w:rPr>
            <w:t xml:space="preserve">Conference </w:t>
          </w:r>
          <w:proofErr w:type="spellStart"/>
          <w:r>
            <w:rPr>
              <w:b/>
              <w:sz w:val="24"/>
            </w:rPr>
            <w:t>Programme</w:t>
          </w:r>
          <w:proofErr w:type="spellEnd"/>
          <w:r>
            <w:rPr>
              <w:b/>
              <w:sz w:val="24"/>
            </w:rPr>
            <w:t xml:space="preserve"> 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305"/>
    <w:rsid w:val="000A76AA"/>
    <w:rsid w:val="000D31B9"/>
    <w:rsid w:val="0013468B"/>
    <w:rsid w:val="0015074B"/>
    <w:rsid w:val="001673F9"/>
    <w:rsid w:val="0029639D"/>
    <w:rsid w:val="003155AA"/>
    <w:rsid w:val="00326F90"/>
    <w:rsid w:val="003619E2"/>
    <w:rsid w:val="003E73C3"/>
    <w:rsid w:val="00444A03"/>
    <w:rsid w:val="004B5591"/>
    <w:rsid w:val="004E6EF0"/>
    <w:rsid w:val="005543B7"/>
    <w:rsid w:val="005774F7"/>
    <w:rsid w:val="006A6423"/>
    <w:rsid w:val="00710250"/>
    <w:rsid w:val="00735C3B"/>
    <w:rsid w:val="00813819"/>
    <w:rsid w:val="008231F3"/>
    <w:rsid w:val="008A03DB"/>
    <w:rsid w:val="008E738A"/>
    <w:rsid w:val="00A53E2B"/>
    <w:rsid w:val="00A7032E"/>
    <w:rsid w:val="00AA1D8D"/>
    <w:rsid w:val="00B345B4"/>
    <w:rsid w:val="00B47730"/>
    <w:rsid w:val="00B74BA7"/>
    <w:rsid w:val="00BE6EBF"/>
    <w:rsid w:val="00C257D4"/>
    <w:rsid w:val="00C72B08"/>
    <w:rsid w:val="00CB0664"/>
    <w:rsid w:val="00DB478F"/>
    <w:rsid w:val="00E605FF"/>
    <w:rsid w:val="00F826F6"/>
    <w:rsid w:val="00FC693F"/>
    <w:rsid w:val="00FC7406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28B644"/>
  <w14:defaultImageDpi w14:val="300"/>
  <w15:docId w15:val="{343692D2-56FD-476D-A118-9D83EA16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valentina i. georgieva</cp:lastModifiedBy>
  <cp:revision>24</cp:revision>
  <dcterms:created xsi:type="dcterms:W3CDTF">2013-12-23T23:15:00Z</dcterms:created>
  <dcterms:modified xsi:type="dcterms:W3CDTF">2026-02-09T12:22:00Z</dcterms:modified>
  <cp:category/>
</cp:coreProperties>
</file>