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3DAA4" w14:textId="7F271DF8" w:rsidR="000B2453" w:rsidRDefault="000D3B8A">
      <w:pPr>
        <w:widowControl w:val="0"/>
        <w:pBdr>
          <w:top w:val="nil"/>
          <w:left w:val="nil"/>
          <w:bottom w:val="nil"/>
          <w:right w:val="nil"/>
          <w:between w:val="nil"/>
        </w:pBdr>
        <w:spacing w:after="0"/>
        <w:rPr>
          <w:rFonts w:ascii="Arial" w:eastAsia="Arial" w:hAnsi="Arial" w:cs="Arial"/>
          <w:color w:val="000000"/>
          <w:sz w:val="22"/>
          <w:szCs w:val="22"/>
        </w:rPr>
      </w:pPr>
      <w:r>
        <w:rPr>
          <w:noProof/>
        </w:rPr>
        <mc:AlternateContent>
          <mc:Choice Requires="wps">
            <w:drawing>
              <wp:anchor distT="45720" distB="45720" distL="114300" distR="114300" simplePos="0" relativeHeight="251659264" behindDoc="0" locked="0" layoutInCell="1" hidden="0" allowOverlap="1" wp14:anchorId="74D2B186" wp14:editId="715B12CF">
                <wp:simplePos x="0" y="0"/>
                <wp:positionH relativeFrom="column">
                  <wp:posOffset>1019175</wp:posOffset>
                </wp:positionH>
                <wp:positionV relativeFrom="paragraph">
                  <wp:posOffset>440691</wp:posOffset>
                </wp:positionV>
                <wp:extent cx="4011930" cy="990600"/>
                <wp:effectExtent l="0" t="0" r="26670" b="19050"/>
                <wp:wrapNone/>
                <wp:docPr id="218" name="Rectangle 218"/>
                <wp:cNvGraphicFramePr/>
                <a:graphic xmlns:a="http://schemas.openxmlformats.org/drawingml/2006/main">
                  <a:graphicData uri="http://schemas.microsoft.com/office/word/2010/wordprocessingShape">
                    <wps:wsp>
                      <wps:cNvSpPr/>
                      <wps:spPr>
                        <a:xfrm>
                          <a:off x="0" y="0"/>
                          <a:ext cx="4011930" cy="99060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522BF8F3" w14:textId="77777777" w:rsidR="000B2453" w:rsidRDefault="00000000">
                            <w:pPr>
                              <w:spacing w:after="0" w:line="275" w:lineRule="auto"/>
                              <w:textDirection w:val="btLr"/>
                            </w:pPr>
                            <w:r>
                              <w:rPr>
                                <w:rFonts w:ascii="Times New Roman" w:eastAsia="Times New Roman" w:hAnsi="Times New Roman" w:cs="Times New Roman"/>
                                <w:b/>
                                <w:color w:val="000000"/>
                                <w:sz w:val="22"/>
                              </w:rPr>
                              <w:t>ROMANIAN NAVAL ACADEMY “MIRCEA CEL BĂTRÂN”</w:t>
                            </w:r>
                          </w:p>
                          <w:p w14:paraId="7BFA69AD" w14:textId="77777777" w:rsidR="000B2453" w:rsidRDefault="00000000">
                            <w:pPr>
                              <w:spacing w:after="0" w:line="275" w:lineRule="auto"/>
                              <w:jc w:val="center"/>
                              <w:textDirection w:val="btLr"/>
                            </w:pPr>
                            <w:r>
                              <w:rPr>
                                <w:rFonts w:ascii="Times New Roman" w:eastAsia="Times New Roman" w:hAnsi="Times New Roman" w:cs="Times New Roman"/>
                                <w:color w:val="000000"/>
                                <w:sz w:val="22"/>
                              </w:rPr>
                              <w:t>1</w:t>
                            </w:r>
                            <w:r>
                              <w:rPr>
                                <w:rFonts w:ascii="Times New Roman" w:eastAsia="Times New Roman" w:hAnsi="Times New Roman" w:cs="Times New Roman"/>
                                <w:color w:val="000000"/>
                                <w:sz w:val="22"/>
                                <w:vertAlign w:val="superscript"/>
                              </w:rPr>
                              <w:t>st</w:t>
                            </w:r>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Fulgerului</w:t>
                            </w:r>
                            <w:proofErr w:type="spellEnd"/>
                            <w:r>
                              <w:rPr>
                                <w:rFonts w:ascii="Times New Roman" w:eastAsia="Times New Roman" w:hAnsi="Times New Roman" w:cs="Times New Roman"/>
                                <w:color w:val="000000"/>
                                <w:sz w:val="22"/>
                              </w:rPr>
                              <w:t xml:space="preserve"> street, 900218, Constanta, Romania </w:t>
                            </w:r>
                          </w:p>
                          <w:p w14:paraId="50B50529" w14:textId="77777777" w:rsidR="000B2453" w:rsidRDefault="00000000">
                            <w:pPr>
                              <w:spacing w:after="0" w:line="275" w:lineRule="auto"/>
                              <w:jc w:val="center"/>
                              <w:textDirection w:val="btLr"/>
                            </w:pPr>
                            <w:r>
                              <w:rPr>
                                <w:rFonts w:ascii="Times New Roman" w:eastAsia="Times New Roman" w:hAnsi="Times New Roman" w:cs="Times New Roman"/>
                                <w:color w:val="000000"/>
                                <w:sz w:val="22"/>
                              </w:rPr>
                              <w:t>Tel/fax: +40241/643096</w:t>
                            </w:r>
                          </w:p>
                          <w:p w14:paraId="4B93E4B7" w14:textId="77777777" w:rsidR="000B2453" w:rsidRDefault="00000000">
                            <w:pPr>
                              <w:spacing w:after="0" w:line="275" w:lineRule="auto"/>
                              <w:jc w:val="center"/>
                              <w:textDirection w:val="btLr"/>
                            </w:pPr>
                            <w:r>
                              <w:rPr>
                                <w:rFonts w:ascii="Times New Roman" w:eastAsia="Times New Roman" w:hAnsi="Times New Roman" w:cs="Times New Roman"/>
                                <w:color w:val="000000"/>
                                <w:sz w:val="22"/>
                              </w:rPr>
                              <w:t xml:space="preserve">Email: </w:t>
                            </w:r>
                            <w:r>
                              <w:rPr>
                                <w:rFonts w:ascii="Times New Roman" w:eastAsia="Times New Roman" w:hAnsi="Times New Roman" w:cs="Times New Roman"/>
                                <w:color w:val="0000FF"/>
                                <w:sz w:val="22"/>
                                <w:u w:val="single"/>
                              </w:rPr>
                              <w:t>international@anmb.ro</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4D2B186" id="Rectangle 218" o:spid="_x0000_s1026" style="position:absolute;margin-left:80.25pt;margin-top:34.7pt;width:315.9pt;height:7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qPFQIAAD4EAAAOAAAAZHJzL2Uyb0RvYy54bWysU9uO0zAQfUfiHyy/0ySlXbZR0xXaUoS0&#10;gkoLHzB17MaSb9huk/49Y6e0XUBCQuTBGdvjmTNnziwfBq3IkfsgrWloNSkp4YbZVpp9Q7993by5&#10;pyREMC0oa3hDTzzQh9XrV8ve1XxqO6ta7gkGMaHuXUO7GF1dFIF1XEOYWMcNXgrrNUTc+n3Reugx&#10;ulbFtCzvit761nnLeAh4uh4v6SrHF4Kz+EWIwCNRDUVsMa8+r7u0Fqsl1HsPrpPsDAP+AYUGaTDp&#10;JdQaIpCDl7+F0pJ5G6yIE2Z1YYWQjOcasJqq/KWa5w4cz7UgOcFdaAr/Lyz7fHx2W4809C7UAc1U&#10;xSC8Tn/ER4ZM1ulCFh8iYXg4K6tq8RY5ZXi3WJR3ZWazuL52PsSP3GqSjIZ6bEbmCI5PIWJGdP3p&#10;kpIFq2S7kUrljd/vHpUnR8DGbfKXeoVPXrgpQ3rMPp/OEQegfoSCiKZ2bUOD2ed8L15kZfFLaBWr&#10;P8VNuNYQujF/DjBKRcuIelVSN/S+TN943HFoP5iWxJNDkRuUOk3AgqZEcRwMNLLSIkj1dz+sUhks&#10;9tqSZMVhN5z7tLPtaetJcGwjEekThLgFj8KtMC2KGRN+P4BHEOqTQbUsqlliKObNbP4OYRN/e7O7&#10;vQHDOoszgkSO5mPME5P6Yuz7Q7RC5v4lVCOUM1gUae7ReaDSFNzus9d17Fc/AAAA//8DAFBLAwQU&#10;AAYACAAAACEA9FhAyt8AAAAKAQAADwAAAGRycy9kb3ducmV2LnhtbEyPMU/DMBCFdyT+g3VIbNRp&#10;2qYkxKkQVTvRgcLA6MZHHBGfo9hpw7/nmOj4dJ/e+67cTK4TZxxC60nBfJaAQKq9aalR8PG+e3gE&#10;EaImoztPqOAHA2yq25tSF8Zf6A3Px9gILqFQaAU2xr6QMtQWnQ4z3yPx7csPTkeOQyPNoC9c7jqZ&#10;JkkmnW6JF6zu8cVi/X0cnYLtdv6p0wPu9yZfZ4fdYrSvNSp1fzc9P4GIOMV/GP70WR0qdjr5kUwQ&#10;HecsWTGqIMuXIBhY5+kCxElBmq6WIKtSXr9Q/QIAAP//AwBQSwECLQAUAAYACAAAACEAtoM4kv4A&#10;AADhAQAAEwAAAAAAAAAAAAAAAAAAAAAAW0NvbnRlbnRfVHlwZXNdLnhtbFBLAQItABQABgAIAAAA&#10;IQA4/SH/1gAAAJQBAAALAAAAAAAAAAAAAAAAAC8BAABfcmVscy8ucmVsc1BLAQItABQABgAIAAAA&#10;IQC/xqqPFQIAAD4EAAAOAAAAAAAAAAAAAAAAAC4CAABkcnMvZTJvRG9jLnhtbFBLAQItABQABgAI&#10;AAAAIQD0WEDK3wAAAAoBAAAPAAAAAAAAAAAAAAAAAG8EAABkcnMvZG93bnJldi54bWxQSwUGAAAA&#10;AAQABADzAAAAewUAAAAA&#10;" strokecolor="white [3201]">
                <v:stroke startarrowwidth="narrow" startarrowlength="short" endarrowwidth="narrow" endarrowlength="short"/>
                <v:textbox inset="2.53958mm,1.2694mm,2.53958mm,1.2694mm">
                  <w:txbxContent>
                    <w:p w14:paraId="522BF8F3" w14:textId="77777777" w:rsidR="000B2453" w:rsidRDefault="00000000">
                      <w:pPr>
                        <w:spacing w:after="0" w:line="275" w:lineRule="auto"/>
                        <w:textDirection w:val="btLr"/>
                      </w:pPr>
                      <w:r>
                        <w:rPr>
                          <w:rFonts w:ascii="Times New Roman" w:eastAsia="Times New Roman" w:hAnsi="Times New Roman" w:cs="Times New Roman"/>
                          <w:b/>
                          <w:color w:val="000000"/>
                          <w:sz w:val="22"/>
                        </w:rPr>
                        <w:t>ROMANIAN NAVAL ACADEMY “MIRCEA CEL BĂTRÂN”</w:t>
                      </w:r>
                    </w:p>
                    <w:p w14:paraId="7BFA69AD" w14:textId="77777777" w:rsidR="000B2453" w:rsidRDefault="00000000">
                      <w:pPr>
                        <w:spacing w:after="0" w:line="275" w:lineRule="auto"/>
                        <w:jc w:val="center"/>
                        <w:textDirection w:val="btLr"/>
                      </w:pPr>
                      <w:r>
                        <w:rPr>
                          <w:rFonts w:ascii="Times New Roman" w:eastAsia="Times New Roman" w:hAnsi="Times New Roman" w:cs="Times New Roman"/>
                          <w:color w:val="000000"/>
                          <w:sz w:val="22"/>
                        </w:rPr>
                        <w:t>1</w:t>
                      </w:r>
                      <w:r>
                        <w:rPr>
                          <w:rFonts w:ascii="Times New Roman" w:eastAsia="Times New Roman" w:hAnsi="Times New Roman" w:cs="Times New Roman"/>
                          <w:color w:val="000000"/>
                          <w:sz w:val="22"/>
                          <w:vertAlign w:val="superscript"/>
                        </w:rPr>
                        <w:t>st</w:t>
                      </w:r>
                      <w:r>
                        <w:rPr>
                          <w:rFonts w:ascii="Times New Roman" w:eastAsia="Times New Roman" w:hAnsi="Times New Roman" w:cs="Times New Roman"/>
                          <w:color w:val="000000"/>
                          <w:sz w:val="22"/>
                        </w:rPr>
                        <w:t xml:space="preserve"> </w:t>
                      </w:r>
                      <w:proofErr w:type="spellStart"/>
                      <w:r>
                        <w:rPr>
                          <w:rFonts w:ascii="Times New Roman" w:eastAsia="Times New Roman" w:hAnsi="Times New Roman" w:cs="Times New Roman"/>
                          <w:color w:val="000000"/>
                          <w:sz w:val="22"/>
                        </w:rPr>
                        <w:t>Fulgerului</w:t>
                      </w:r>
                      <w:proofErr w:type="spellEnd"/>
                      <w:r>
                        <w:rPr>
                          <w:rFonts w:ascii="Times New Roman" w:eastAsia="Times New Roman" w:hAnsi="Times New Roman" w:cs="Times New Roman"/>
                          <w:color w:val="000000"/>
                          <w:sz w:val="22"/>
                        </w:rPr>
                        <w:t xml:space="preserve"> street, 900218, Constanta, Romania </w:t>
                      </w:r>
                    </w:p>
                    <w:p w14:paraId="50B50529" w14:textId="77777777" w:rsidR="000B2453" w:rsidRDefault="00000000">
                      <w:pPr>
                        <w:spacing w:after="0" w:line="275" w:lineRule="auto"/>
                        <w:jc w:val="center"/>
                        <w:textDirection w:val="btLr"/>
                      </w:pPr>
                      <w:r>
                        <w:rPr>
                          <w:rFonts w:ascii="Times New Roman" w:eastAsia="Times New Roman" w:hAnsi="Times New Roman" w:cs="Times New Roman"/>
                          <w:color w:val="000000"/>
                          <w:sz w:val="22"/>
                        </w:rPr>
                        <w:t>Tel/fax: +40241/643096</w:t>
                      </w:r>
                    </w:p>
                    <w:p w14:paraId="4B93E4B7" w14:textId="77777777" w:rsidR="000B2453" w:rsidRDefault="00000000">
                      <w:pPr>
                        <w:spacing w:after="0" w:line="275" w:lineRule="auto"/>
                        <w:jc w:val="center"/>
                        <w:textDirection w:val="btLr"/>
                      </w:pPr>
                      <w:r>
                        <w:rPr>
                          <w:rFonts w:ascii="Times New Roman" w:eastAsia="Times New Roman" w:hAnsi="Times New Roman" w:cs="Times New Roman"/>
                          <w:color w:val="000000"/>
                          <w:sz w:val="22"/>
                        </w:rPr>
                        <w:t xml:space="preserve">Email: </w:t>
                      </w:r>
                      <w:r>
                        <w:rPr>
                          <w:rFonts w:ascii="Times New Roman" w:eastAsia="Times New Roman" w:hAnsi="Times New Roman" w:cs="Times New Roman"/>
                          <w:color w:val="0000FF"/>
                          <w:sz w:val="22"/>
                          <w:u w:val="single"/>
                        </w:rPr>
                        <w:t>international@anmb.ro</w:t>
                      </w:r>
                    </w:p>
                  </w:txbxContent>
                </v:textbox>
              </v:rect>
            </w:pict>
          </mc:Fallback>
        </mc:AlternateContent>
      </w:r>
    </w:p>
    <w:tbl>
      <w:tblPr>
        <w:tblStyle w:val="a"/>
        <w:tblW w:w="1034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552"/>
        <w:gridCol w:w="6378"/>
        <w:gridCol w:w="1418"/>
      </w:tblGrid>
      <w:tr w:rsidR="000B2453" w14:paraId="764F4002" w14:textId="77777777">
        <w:tc>
          <w:tcPr>
            <w:tcW w:w="2552" w:type="dxa"/>
          </w:tcPr>
          <w:p w14:paraId="67C7953A" w14:textId="77777777" w:rsidR="000B2453" w:rsidRDefault="00000000">
            <w:pPr>
              <w:ind w:left="597" w:hanging="850"/>
              <w:jc w:val="center"/>
            </w:pPr>
            <w:r>
              <w:rPr>
                <w:noProof/>
              </w:rPr>
              <w:drawing>
                <wp:anchor distT="0" distB="0" distL="114300" distR="114300" simplePos="0" relativeHeight="251658240" behindDoc="0" locked="0" layoutInCell="1" hidden="0" allowOverlap="1" wp14:anchorId="297C26F7" wp14:editId="1AEF9924">
                  <wp:simplePos x="0" y="0"/>
                  <wp:positionH relativeFrom="column">
                    <wp:posOffset>102900</wp:posOffset>
                  </wp:positionH>
                  <wp:positionV relativeFrom="paragraph">
                    <wp:posOffset>191922</wp:posOffset>
                  </wp:positionV>
                  <wp:extent cx="950792" cy="952500"/>
                  <wp:effectExtent l="0" t="0" r="0" b="0"/>
                  <wp:wrapNone/>
                  <wp:docPr id="2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950792" cy="952500"/>
                          </a:xfrm>
                          <a:prstGeom prst="rect">
                            <a:avLst/>
                          </a:prstGeom>
                          <a:ln/>
                        </pic:spPr>
                      </pic:pic>
                    </a:graphicData>
                  </a:graphic>
                </wp:anchor>
              </w:drawing>
            </w:r>
          </w:p>
        </w:tc>
        <w:tc>
          <w:tcPr>
            <w:tcW w:w="6379" w:type="dxa"/>
          </w:tcPr>
          <w:p w14:paraId="6EB4AF21" w14:textId="77777777" w:rsidR="000B2453" w:rsidRDefault="000B2453">
            <w:pPr>
              <w:jc w:val="center"/>
              <w:rPr>
                <w:rFonts w:ascii="Arial Narrow" w:eastAsia="Arial Narrow" w:hAnsi="Arial Narrow" w:cs="Arial Narrow"/>
                <w:b/>
                <w:sz w:val="24"/>
                <w:szCs w:val="24"/>
              </w:rPr>
            </w:pPr>
          </w:p>
          <w:p w14:paraId="24AF75C2" w14:textId="77777777" w:rsidR="000B2453" w:rsidRDefault="000B2453">
            <w:pPr>
              <w:jc w:val="center"/>
              <w:rPr>
                <w:rFonts w:ascii="Arial Narrow" w:eastAsia="Arial Narrow" w:hAnsi="Arial Narrow" w:cs="Arial Narrow"/>
                <w:b/>
                <w:sz w:val="24"/>
                <w:szCs w:val="24"/>
              </w:rPr>
            </w:pPr>
          </w:p>
          <w:p w14:paraId="7A45552F" w14:textId="77777777" w:rsidR="000B2453" w:rsidRDefault="000B2453">
            <w:pPr>
              <w:jc w:val="center"/>
              <w:rPr>
                <w:rFonts w:ascii="Arial Narrow" w:eastAsia="Arial Narrow" w:hAnsi="Arial Narrow" w:cs="Arial Narrow"/>
                <w:b/>
                <w:sz w:val="24"/>
                <w:szCs w:val="24"/>
              </w:rPr>
            </w:pPr>
          </w:p>
          <w:p w14:paraId="50E1F7BD" w14:textId="77777777" w:rsidR="000B2453" w:rsidRDefault="000B2453">
            <w:pPr>
              <w:jc w:val="center"/>
              <w:rPr>
                <w:rFonts w:ascii="Arial Narrow" w:eastAsia="Arial Narrow" w:hAnsi="Arial Narrow" w:cs="Arial Narrow"/>
                <w:b/>
                <w:sz w:val="24"/>
                <w:szCs w:val="24"/>
              </w:rPr>
            </w:pPr>
          </w:p>
          <w:p w14:paraId="07E9FDAF" w14:textId="77777777" w:rsidR="000B2453" w:rsidRDefault="00000000">
            <w:pPr>
              <w:jc w:val="center"/>
              <w:rPr>
                <w:sz w:val="24"/>
                <w:szCs w:val="24"/>
              </w:rPr>
            </w:pPr>
            <w:r>
              <w:rPr>
                <w:rFonts w:ascii="Arial Narrow" w:eastAsia="Arial Narrow" w:hAnsi="Arial Narrow" w:cs="Arial Narrow"/>
                <w:b/>
                <w:sz w:val="24"/>
                <w:szCs w:val="24"/>
              </w:rPr>
              <w:t xml:space="preserve"> </w:t>
            </w:r>
          </w:p>
        </w:tc>
        <w:tc>
          <w:tcPr>
            <w:tcW w:w="1418" w:type="dxa"/>
          </w:tcPr>
          <w:p w14:paraId="36B5C4E4" w14:textId="77777777" w:rsidR="000B2453" w:rsidRDefault="000B2453"/>
        </w:tc>
      </w:tr>
    </w:tbl>
    <w:p w14:paraId="59577D1E" w14:textId="05007F7A" w:rsidR="000B2453" w:rsidRDefault="00000000">
      <w:pPr>
        <w:spacing w:after="0"/>
        <w:jc w:val="center"/>
        <w:rPr>
          <w:rFonts w:ascii="Corsiva" w:eastAsia="Corsiva" w:hAnsi="Corsiva" w:cs="Corsiva"/>
          <w:b/>
          <w:color w:val="000000"/>
          <w:sz w:val="28"/>
          <w:szCs w:val="28"/>
        </w:rPr>
      </w:pPr>
      <w:r>
        <w:rPr>
          <w:noProof/>
        </w:rPr>
        <w:drawing>
          <wp:anchor distT="0" distB="0" distL="114300" distR="114300" simplePos="0" relativeHeight="251660288" behindDoc="0" locked="0" layoutInCell="1" hidden="0" allowOverlap="1" wp14:anchorId="30E693A6" wp14:editId="18BB09FE">
            <wp:simplePos x="0" y="0"/>
            <wp:positionH relativeFrom="column">
              <wp:posOffset>5015060</wp:posOffset>
            </wp:positionH>
            <wp:positionV relativeFrom="paragraph">
              <wp:posOffset>-691031</wp:posOffset>
            </wp:positionV>
            <wp:extent cx="856897" cy="984082"/>
            <wp:effectExtent l="0" t="0" r="0" b="0"/>
            <wp:wrapNone/>
            <wp:docPr id="2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856897" cy="984082"/>
                    </a:xfrm>
                    <a:prstGeom prst="rect">
                      <a:avLst/>
                    </a:prstGeom>
                    <a:ln/>
                  </pic:spPr>
                </pic:pic>
              </a:graphicData>
            </a:graphic>
          </wp:anchor>
        </w:drawing>
      </w:r>
    </w:p>
    <w:p w14:paraId="0C67D36D" w14:textId="77777777" w:rsidR="000B2453" w:rsidRDefault="00000000">
      <w:pPr>
        <w:tabs>
          <w:tab w:val="left" w:pos="-3870"/>
        </w:tabs>
        <w:spacing w:after="0" w:line="240" w:lineRule="auto"/>
        <w:jc w:val="both"/>
        <w:rPr>
          <w:rFonts w:ascii="Book Antiqua" w:eastAsia="Book Antiqua" w:hAnsi="Book Antiqua" w:cs="Book Antiqua"/>
          <w:color w:val="0000FF"/>
          <w:sz w:val="24"/>
          <w:szCs w:val="24"/>
        </w:rPr>
      </w:pPr>
      <w:r>
        <w:rPr>
          <w:rFonts w:ascii="Book Antiqua" w:eastAsia="Book Antiqua" w:hAnsi="Book Antiqua" w:cs="Book Antiqua"/>
          <w:color w:val="0000FF"/>
          <w:sz w:val="24"/>
          <w:szCs w:val="24"/>
        </w:rPr>
        <w:t xml:space="preserve">   </w:t>
      </w:r>
    </w:p>
    <w:p w14:paraId="38B09C25" w14:textId="52C5FF9A" w:rsidR="000B2453" w:rsidRDefault="00000000">
      <w:pPr>
        <w:tabs>
          <w:tab w:val="left" w:pos="-3870"/>
        </w:tabs>
        <w:spacing w:after="0" w:line="240" w:lineRule="auto"/>
        <w:jc w:val="both"/>
        <w:rPr>
          <w:rFonts w:ascii="Book Antiqua" w:eastAsia="Book Antiqua" w:hAnsi="Book Antiqua" w:cs="Book Antiqua"/>
          <w:color w:val="0000FF"/>
          <w:sz w:val="24"/>
          <w:szCs w:val="24"/>
        </w:rPr>
      </w:pPr>
      <w:r>
        <w:rPr>
          <w:rFonts w:ascii="Book Antiqua" w:eastAsia="Book Antiqua" w:hAnsi="Book Antiqua" w:cs="Book Antiqua"/>
          <w:color w:val="0000FF"/>
          <w:sz w:val="24"/>
          <w:szCs w:val="24"/>
        </w:rPr>
        <w:t xml:space="preserve"> </w:t>
      </w:r>
    </w:p>
    <w:p w14:paraId="6A631014" w14:textId="77777777" w:rsidR="000B2453" w:rsidRDefault="00000000">
      <w:pPr>
        <w:tabs>
          <w:tab w:val="left" w:pos="-3870"/>
        </w:tabs>
        <w:spacing w:after="0"/>
        <w:jc w:val="both"/>
        <w:rPr>
          <w:rFonts w:ascii="Book Antiqua" w:eastAsia="Book Antiqua" w:hAnsi="Book Antiqua" w:cs="Book Antiqua"/>
          <w:b/>
          <w:color w:val="0000FF"/>
          <w:sz w:val="28"/>
          <w:szCs w:val="28"/>
        </w:rPr>
      </w:pPr>
      <w:r>
        <w:rPr>
          <w:rFonts w:ascii="Book Antiqua" w:eastAsia="Book Antiqua" w:hAnsi="Book Antiqua" w:cs="Book Antiqua"/>
          <w:b/>
          <w:color w:val="0000FF"/>
          <w:sz w:val="28"/>
          <w:szCs w:val="28"/>
        </w:rPr>
        <w:t>Esteemed Partners,</w:t>
      </w:r>
    </w:p>
    <w:p w14:paraId="756CCAE5" w14:textId="77777777" w:rsidR="000B2453" w:rsidRDefault="00000000">
      <w:pPr>
        <w:tabs>
          <w:tab w:val="left" w:pos="-3870"/>
        </w:tabs>
        <w:spacing w:after="0"/>
        <w:jc w:val="both"/>
        <w:rPr>
          <w:rFonts w:ascii="Book Antiqua" w:eastAsia="Book Antiqua" w:hAnsi="Book Antiqua" w:cs="Book Antiqua"/>
          <w:b/>
          <w:color w:val="0000FF"/>
          <w:sz w:val="28"/>
          <w:szCs w:val="28"/>
        </w:rPr>
      </w:pPr>
      <w:r>
        <w:rPr>
          <w:rFonts w:ascii="Book Antiqua" w:eastAsia="Book Antiqua" w:hAnsi="Book Antiqua" w:cs="Book Antiqua"/>
          <w:b/>
          <w:color w:val="0000FF"/>
          <w:sz w:val="28"/>
          <w:szCs w:val="28"/>
        </w:rPr>
        <w:t>Dear IG Members Representatives,</w:t>
      </w:r>
    </w:p>
    <w:p w14:paraId="69B0A827" w14:textId="77777777" w:rsidR="000B2453" w:rsidRDefault="000B2453">
      <w:pPr>
        <w:tabs>
          <w:tab w:val="left" w:pos="-3870"/>
        </w:tabs>
        <w:spacing w:after="0"/>
        <w:jc w:val="both"/>
        <w:rPr>
          <w:rFonts w:ascii="Book Antiqua" w:eastAsia="Book Antiqua" w:hAnsi="Book Antiqua" w:cs="Book Antiqua"/>
          <w:sz w:val="28"/>
          <w:szCs w:val="28"/>
        </w:rPr>
      </w:pPr>
    </w:p>
    <w:p w14:paraId="392FCED6" w14:textId="563877E3" w:rsidR="000B2453" w:rsidRDefault="00000000">
      <w:pPr>
        <w:pBdr>
          <w:top w:val="nil"/>
          <w:left w:val="nil"/>
          <w:bottom w:val="nil"/>
          <w:right w:val="nil"/>
          <w:between w:val="nil"/>
        </w:pBdr>
        <w:tabs>
          <w:tab w:val="center" w:pos="4513"/>
          <w:tab w:val="right" w:pos="9026"/>
          <w:tab w:val="left" w:pos="3571"/>
        </w:tabs>
        <w:spacing w:after="0"/>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In respect of the traditional cooperation framework developed between our institutions in field of military education and training programs under EMILYO framework, we are sincerely honoured to invite your cadets to participate to the module of </w:t>
      </w:r>
      <w:r w:rsidR="00B51083" w:rsidRPr="00B51083">
        <w:rPr>
          <w:rFonts w:ascii="Book Antiqua" w:eastAsia="Book Antiqua" w:hAnsi="Book Antiqua" w:cs="Book Antiqua"/>
          <w:b/>
          <w:bCs/>
          <w:color w:val="000000"/>
          <w:sz w:val="24"/>
          <w:szCs w:val="24"/>
        </w:rPr>
        <w:t>“</w:t>
      </w:r>
      <w:r w:rsidR="00B51083" w:rsidRPr="00B51083">
        <w:rPr>
          <w:rFonts w:ascii="Book Antiqua" w:eastAsia="Book Antiqua" w:hAnsi="Book Antiqua" w:cs="Book Antiqua"/>
          <w:b/>
          <w:color w:val="000000"/>
          <w:sz w:val="24"/>
          <w:szCs w:val="24"/>
        </w:rPr>
        <w:t>NAVAL POWER PLANTS</w:t>
      </w:r>
      <w:r>
        <w:rPr>
          <w:rFonts w:ascii="Book Antiqua" w:eastAsia="Book Antiqua" w:hAnsi="Book Antiqua" w:cs="Book Antiqua"/>
          <w:b/>
          <w:color w:val="000000"/>
          <w:sz w:val="24"/>
          <w:szCs w:val="24"/>
        </w:rPr>
        <w:t>”</w:t>
      </w:r>
      <w:r>
        <w:rPr>
          <w:rFonts w:ascii="Book Antiqua" w:eastAsia="Book Antiqua" w:hAnsi="Book Antiqua" w:cs="Book Antiqua"/>
          <w:color w:val="000000"/>
          <w:sz w:val="24"/>
          <w:szCs w:val="24"/>
        </w:rPr>
        <w:t xml:space="preserve">, organized as Blended Intensive Program by the Romanian Naval Academy under Erasmus+ framework, in Constanta/Romania, during </w:t>
      </w:r>
      <w:r w:rsidR="00B51083">
        <w:rPr>
          <w:rFonts w:ascii="Book Antiqua" w:eastAsia="Book Antiqua" w:hAnsi="Book Antiqua" w:cs="Book Antiqua"/>
          <w:b/>
          <w:color w:val="000000"/>
          <w:sz w:val="24"/>
          <w:szCs w:val="24"/>
        </w:rPr>
        <w:t>0</w:t>
      </w:r>
      <w:r w:rsidR="00B51083" w:rsidRPr="00B51083">
        <w:rPr>
          <w:rFonts w:ascii="Book Antiqua" w:eastAsia="Book Antiqua" w:hAnsi="Book Antiqua" w:cs="Book Antiqua"/>
          <w:b/>
          <w:color w:val="000000"/>
          <w:sz w:val="24"/>
          <w:szCs w:val="24"/>
        </w:rPr>
        <w:t>2</w:t>
      </w:r>
      <w:r w:rsidR="00B51083" w:rsidRPr="00B51083">
        <w:rPr>
          <w:rFonts w:ascii="Book Antiqua" w:eastAsia="Book Antiqua" w:hAnsi="Book Antiqua" w:cs="Book Antiqua"/>
          <w:b/>
          <w:color w:val="000000"/>
          <w:sz w:val="24"/>
          <w:szCs w:val="24"/>
          <w:vertAlign w:val="superscript"/>
        </w:rPr>
        <w:t>nd</w:t>
      </w:r>
      <w:r w:rsidR="00B51083">
        <w:rPr>
          <w:rFonts w:ascii="Book Antiqua" w:eastAsia="Book Antiqua" w:hAnsi="Book Antiqua" w:cs="Book Antiqua"/>
          <w:b/>
          <w:color w:val="000000"/>
          <w:sz w:val="24"/>
          <w:szCs w:val="24"/>
        </w:rPr>
        <w:t xml:space="preserve"> to </w:t>
      </w:r>
      <w:r w:rsidR="00B51083" w:rsidRPr="00B51083">
        <w:rPr>
          <w:rFonts w:ascii="Book Antiqua" w:eastAsia="Book Antiqua" w:hAnsi="Book Antiqua" w:cs="Book Antiqua"/>
          <w:b/>
          <w:color w:val="000000"/>
          <w:sz w:val="24"/>
          <w:szCs w:val="24"/>
        </w:rPr>
        <w:t>06</w:t>
      </w:r>
      <w:r w:rsidR="00B51083" w:rsidRPr="00B51083">
        <w:rPr>
          <w:rFonts w:ascii="Book Antiqua" w:eastAsia="Book Antiqua" w:hAnsi="Book Antiqua" w:cs="Book Antiqua"/>
          <w:b/>
          <w:color w:val="000000"/>
          <w:sz w:val="24"/>
          <w:szCs w:val="24"/>
          <w:vertAlign w:val="superscript"/>
        </w:rPr>
        <w:t>th</w:t>
      </w:r>
      <w:r w:rsidR="00B51083" w:rsidRPr="00B51083">
        <w:rPr>
          <w:rFonts w:ascii="Book Antiqua" w:eastAsia="Book Antiqua" w:hAnsi="Book Antiqua" w:cs="Book Antiqua"/>
          <w:b/>
          <w:color w:val="000000"/>
          <w:sz w:val="24"/>
          <w:szCs w:val="24"/>
        </w:rPr>
        <w:t xml:space="preserve"> </w:t>
      </w:r>
      <w:r>
        <w:rPr>
          <w:rFonts w:ascii="Book Antiqua" w:eastAsia="Book Antiqua" w:hAnsi="Book Antiqua" w:cs="Book Antiqua"/>
          <w:b/>
          <w:color w:val="000000"/>
          <w:sz w:val="24"/>
          <w:szCs w:val="24"/>
        </w:rPr>
        <w:t>of</w:t>
      </w:r>
      <w:r w:rsidR="00B51083">
        <w:rPr>
          <w:rFonts w:ascii="Book Antiqua" w:eastAsia="Book Antiqua" w:hAnsi="Book Antiqua" w:cs="Book Antiqua"/>
          <w:b/>
          <w:color w:val="000000"/>
          <w:sz w:val="24"/>
          <w:szCs w:val="24"/>
        </w:rPr>
        <w:t xml:space="preserve"> November</w:t>
      </w:r>
      <w:r w:rsidR="0067060D">
        <w:rPr>
          <w:rFonts w:ascii="Book Antiqua" w:eastAsia="Book Antiqua" w:hAnsi="Book Antiqua" w:cs="Book Antiqua"/>
          <w:b/>
          <w:color w:val="000000"/>
          <w:sz w:val="24"/>
          <w:szCs w:val="24"/>
        </w:rPr>
        <w:t xml:space="preserve"> </w:t>
      </w:r>
      <w:r>
        <w:rPr>
          <w:rFonts w:ascii="Book Antiqua" w:eastAsia="Book Antiqua" w:hAnsi="Book Antiqua" w:cs="Book Antiqua"/>
          <w:b/>
          <w:color w:val="000000"/>
          <w:sz w:val="24"/>
          <w:szCs w:val="24"/>
        </w:rPr>
        <w:t>202</w:t>
      </w:r>
      <w:r w:rsidR="000D3B8A">
        <w:rPr>
          <w:rFonts w:ascii="Book Antiqua" w:eastAsia="Book Antiqua" w:hAnsi="Book Antiqua" w:cs="Book Antiqua"/>
          <w:b/>
          <w:color w:val="000000"/>
          <w:sz w:val="24"/>
          <w:szCs w:val="24"/>
        </w:rPr>
        <w:t>6</w:t>
      </w:r>
      <w:r>
        <w:rPr>
          <w:rFonts w:ascii="Book Antiqua" w:eastAsia="Book Antiqua" w:hAnsi="Book Antiqua" w:cs="Book Antiqua"/>
          <w:color w:val="000000"/>
          <w:sz w:val="24"/>
          <w:szCs w:val="24"/>
        </w:rPr>
        <w:t xml:space="preserve">. </w:t>
      </w:r>
    </w:p>
    <w:p w14:paraId="1FA6166F" w14:textId="77777777" w:rsidR="00B51083" w:rsidRPr="00B51083" w:rsidRDefault="00000000" w:rsidP="00B51083">
      <w:pPr>
        <w:tabs>
          <w:tab w:val="left" w:pos="-3870"/>
        </w:tabs>
        <w:spacing w:after="0"/>
        <w:jc w:val="both"/>
        <w:rPr>
          <w:rFonts w:ascii="Book Antiqua" w:eastAsia="Book Antiqua" w:hAnsi="Book Antiqua" w:cs="Book Antiqua"/>
          <w:sz w:val="24"/>
          <w:szCs w:val="24"/>
        </w:rPr>
      </w:pPr>
      <w:r>
        <w:rPr>
          <w:rFonts w:ascii="Book Antiqua" w:eastAsia="Book Antiqua" w:hAnsi="Book Antiqua" w:cs="Book Antiqua"/>
          <w:sz w:val="24"/>
          <w:szCs w:val="24"/>
        </w:rPr>
        <w:tab/>
      </w:r>
      <w:r w:rsidR="00B51083" w:rsidRPr="00B51083">
        <w:rPr>
          <w:rFonts w:ascii="Book Antiqua" w:eastAsia="Book Antiqua" w:hAnsi="Book Antiqua" w:cs="Book Antiqua"/>
          <w:sz w:val="24"/>
          <w:szCs w:val="24"/>
        </w:rPr>
        <w:t>The online part of the course will be uploaded as prerequisite on www.marplat.eu platform, and the residential stage will be conducted in the Romanian Naval Academy facilities.</w:t>
      </w:r>
    </w:p>
    <w:p w14:paraId="402E6F6C" w14:textId="788CA3C2" w:rsidR="00B51083" w:rsidRDefault="00B51083" w:rsidP="00B51083">
      <w:pPr>
        <w:tabs>
          <w:tab w:val="left" w:pos="-3870"/>
        </w:tabs>
        <w:spacing w:after="0"/>
        <w:jc w:val="both"/>
        <w:rPr>
          <w:rFonts w:ascii="Book Antiqua" w:eastAsia="Book Antiqua" w:hAnsi="Book Antiqua" w:cs="Book Antiqua"/>
          <w:sz w:val="24"/>
          <w:szCs w:val="24"/>
        </w:rPr>
      </w:pPr>
      <w:r>
        <w:rPr>
          <w:rFonts w:ascii="Book Antiqua" w:eastAsia="Book Antiqua" w:hAnsi="Book Antiqua" w:cs="Book Antiqua"/>
          <w:sz w:val="24"/>
          <w:szCs w:val="24"/>
        </w:rPr>
        <w:t xml:space="preserve">           </w:t>
      </w:r>
      <w:r w:rsidRPr="00B51083">
        <w:rPr>
          <w:rFonts w:ascii="Book Antiqua" w:eastAsia="Book Antiqua" w:hAnsi="Book Antiqua" w:cs="Book Antiqua"/>
          <w:sz w:val="24"/>
          <w:szCs w:val="24"/>
        </w:rPr>
        <w:t>The residential activities are planned to commence on</w:t>
      </w:r>
      <w:r>
        <w:rPr>
          <w:rFonts w:ascii="Book Antiqua" w:eastAsia="Book Antiqua" w:hAnsi="Book Antiqua" w:cs="Book Antiqua"/>
          <w:sz w:val="24"/>
          <w:szCs w:val="24"/>
        </w:rPr>
        <w:t xml:space="preserve"> </w:t>
      </w:r>
      <w:r>
        <w:rPr>
          <w:rFonts w:ascii="Book Antiqua" w:eastAsia="Book Antiqua" w:hAnsi="Book Antiqua" w:cs="Book Antiqua"/>
          <w:b/>
          <w:color w:val="000000"/>
          <w:sz w:val="24"/>
          <w:szCs w:val="24"/>
        </w:rPr>
        <w:t>0</w:t>
      </w:r>
      <w:r w:rsidRPr="00B51083">
        <w:rPr>
          <w:rFonts w:ascii="Book Antiqua" w:eastAsia="Book Antiqua" w:hAnsi="Book Antiqua" w:cs="Book Antiqua"/>
          <w:b/>
          <w:color w:val="000000"/>
          <w:sz w:val="24"/>
          <w:szCs w:val="24"/>
        </w:rPr>
        <w:t>2</w:t>
      </w:r>
      <w:r w:rsidRPr="00B51083">
        <w:rPr>
          <w:rFonts w:ascii="Book Antiqua" w:eastAsia="Book Antiqua" w:hAnsi="Book Antiqua" w:cs="Book Antiqua"/>
          <w:b/>
          <w:color w:val="000000"/>
          <w:sz w:val="24"/>
          <w:szCs w:val="24"/>
          <w:vertAlign w:val="superscript"/>
        </w:rPr>
        <w:t>nd</w:t>
      </w:r>
      <w:r w:rsidRPr="00B51083">
        <w:rPr>
          <w:rFonts w:ascii="Book Antiqua" w:eastAsia="Book Antiqua" w:hAnsi="Book Antiqua" w:cs="Book Antiqua"/>
          <w:sz w:val="24"/>
          <w:szCs w:val="24"/>
        </w:rPr>
        <w:t xml:space="preserve"> of</w:t>
      </w:r>
      <w:r>
        <w:rPr>
          <w:rFonts w:ascii="Book Antiqua" w:eastAsia="Book Antiqua" w:hAnsi="Book Antiqua" w:cs="Book Antiqua"/>
          <w:sz w:val="24"/>
          <w:szCs w:val="24"/>
        </w:rPr>
        <w:t xml:space="preserve"> </w:t>
      </w:r>
      <w:r w:rsidR="00AE5D33">
        <w:rPr>
          <w:rFonts w:ascii="Book Antiqua" w:eastAsia="Book Antiqua" w:hAnsi="Book Antiqua" w:cs="Book Antiqua"/>
          <w:sz w:val="24"/>
          <w:szCs w:val="24"/>
        </w:rPr>
        <w:t>November;</w:t>
      </w:r>
      <w:r w:rsidRPr="00B51083">
        <w:rPr>
          <w:rFonts w:ascii="Book Antiqua" w:eastAsia="Book Antiqua" w:hAnsi="Book Antiqua" w:cs="Book Antiqua"/>
          <w:sz w:val="24"/>
          <w:szCs w:val="24"/>
        </w:rPr>
        <w:t xml:space="preserve"> </w:t>
      </w:r>
      <w:r w:rsidR="00AE5D33" w:rsidRPr="00B51083">
        <w:rPr>
          <w:rFonts w:ascii="Book Antiqua" w:eastAsia="Book Antiqua" w:hAnsi="Book Antiqua" w:cs="Book Antiqua"/>
          <w:sz w:val="24"/>
          <w:szCs w:val="24"/>
        </w:rPr>
        <w:t>therefore,</w:t>
      </w:r>
      <w:r w:rsidRPr="00B51083">
        <w:rPr>
          <w:rFonts w:ascii="Book Antiqua" w:eastAsia="Book Antiqua" w:hAnsi="Book Antiqua" w:cs="Book Antiqua"/>
          <w:sz w:val="24"/>
          <w:szCs w:val="24"/>
        </w:rPr>
        <w:t xml:space="preserve"> we expect the students’ arrival latest by </w:t>
      </w:r>
      <w:r>
        <w:rPr>
          <w:rFonts w:ascii="Book Antiqua" w:eastAsia="Book Antiqua" w:hAnsi="Book Antiqua" w:cs="Book Antiqua"/>
          <w:sz w:val="24"/>
          <w:szCs w:val="24"/>
        </w:rPr>
        <w:t>01</w:t>
      </w:r>
      <w:r w:rsidRPr="00B51083">
        <w:rPr>
          <w:rFonts w:ascii="Book Antiqua" w:eastAsia="Book Antiqua" w:hAnsi="Book Antiqua" w:cs="Book Antiqua"/>
          <w:sz w:val="24"/>
          <w:szCs w:val="24"/>
          <w:vertAlign w:val="superscript"/>
        </w:rPr>
        <w:t xml:space="preserve">st </w:t>
      </w:r>
      <w:r w:rsidRPr="00B51083">
        <w:rPr>
          <w:rFonts w:ascii="Book Antiqua" w:eastAsia="Book Antiqua" w:hAnsi="Book Antiqua" w:cs="Book Antiqua"/>
          <w:sz w:val="24"/>
          <w:szCs w:val="24"/>
        </w:rPr>
        <w:t xml:space="preserve">of </w:t>
      </w:r>
      <w:r>
        <w:rPr>
          <w:rFonts w:ascii="Book Antiqua" w:eastAsia="Book Antiqua" w:hAnsi="Book Antiqua" w:cs="Book Antiqua"/>
          <w:sz w:val="24"/>
          <w:szCs w:val="24"/>
        </w:rPr>
        <w:t>November</w:t>
      </w:r>
      <w:r w:rsidRPr="00B51083">
        <w:rPr>
          <w:rFonts w:ascii="Book Antiqua" w:eastAsia="Book Antiqua" w:hAnsi="Book Antiqua" w:cs="Book Antiqua"/>
          <w:sz w:val="24"/>
          <w:szCs w:val="24"/>
        </w:rPr>
        <w:t xml:space="preserve"> in the evening. The course will be finalized with certification exam on </w:t>
      </w:r>
      <w:r>
        <w:rPr>
          <w:rFonts w:ascii="Book Antiqua" w:eastAsia="Book Antiqua" w:hAnsi="Book Antiqua" w:cs="Book Antiqua"/>
          <w:sz w:val="24"/>
          <w:szCs w:val="24"/>
        </w:rPr>
        <w:t>06</w:t>
      </w:r>
      <w:r w:rsidRPr="00B51083">
        <w:rPr>
          <w:rFonts w:ascii="Book Antiqua" w:eastAsia="Book Antiqua" w:hAnsi="Book Antiqua" w:cs="Book Antiqua"/>
          <w:sz w:val="24"/>
          <w:szCs w:val="24"/>
          <w:vertAlign w:val="superscript"/>
        </w:rPr>
        <w:t>th</w:t>
      </w:r>
      <w:r w:rsidRPr="00B51083">
        <w:rPr>
          <w:rFonts w:ascii="Book Antiqua" w:eastAsia="Book Antiqua" w:hAnsi="Book Antiqua" w:cs="Book Antiqua"/>
          <w:sz w:val="24"/>
          <w:szCs w:val="24"/>
        </w:rPr>
        <w:t xml:space="preserve"> of</w:t>
      </w:r>
      <w:r>
        <w:rPr>
          <w:rFonts w:ascii="Book Antiqua" w:eastAsia="Book Antiqua" w:hAnsi="Book Antiqua" w:cs="Book Antiqua"/>
          <w:sz w:val="24"/>
          <w:szCs w:val="24"/>
        </w:rPr>
        <w:t xml:space="preserve"> November</w:t>
      </w:r>
      <w:r w:rsidRPr="00B51083">
        <w:rPr>
          <w:rFonts w:ascii="Book Antiqua" w:eastAsia="Book Antiqua" w:hAnsi="Book Antiqua" w:cs="Book Antiqua"/>
          <w:sz w:val="24"/>
          <w:szCs w:val="24"/>
        </w:rPr>
        <w:t>.</w:t>
      </w:r>
    </w:p>
    <w:p w14:paraId="39F28615" w14:textId="34D3E614" w:rsidR="000B2453" w:rsidRDefault="00000000" w:rsidP="00B51083">
      <w:pPr>
        <w:tabs>
          <w:tab w:val="left" w:pos="-3870"/>
        </w:tabs>
        <w:spacing w:after="0"/>
        <w:jc w:val="both"/>
        <w:rPr>
          <w:rFonts w:ascii="Book Antiqua" w:eastAsia="Book Antiqua" w:hAnsi="Book Antiqua" w:cs="Book Antiqua"/>
          <w:sz w:val="24"/>
          <w:szCs w:val="24"/>
        </w:rPr>
      </w:pPr>
      <w:r>
        <w:rPr>
          <w:rFonts w:ascii="Book Antiqua" w:eastAsia="Book Antiqua" w:hAnsi="Book Antiqua" w:cs="Book Antiqua"/>
          <w:sz w:val="24"/>
          <w:szCs w:val="24"/>
        </w:rPr>
        <w:tab/>
        <w:t xml:space="preserve">Romanian Naval Academy will provide during the module, free accommodation, and free meals for all attending students, based on mutual EMILYO cooperation framework. The activities will require utility uniform. </w:t>
      </w:r>
    </w:p>
    <w:p w14:paraId="280EB8C9" w14:textId="0A87AFF9" w:rsidR="000B2453" w:rsidRPr="00AE5D33" w:rsidRDefault="00000000">
      <w:pPr>
        <w:tabs>
          <w:tab w:val="left" w:pos="-3870"/>
        </w:tabs>
        <w:spacing w:after="0"/>
        <w:jc w:val="both"/>
        <w:rPr>
          <w:rFonts w:ascii="Book Antiqua" w:eastAsia="Book Antiqua" w:hAnsi="Book Antiqua" w:cs="Book Antiqua"/>
          <w:sz w:val="24"/>
          <w:szCs w:val="24"/>
          <w:lang w:val="pt-PT"/>
        </w:rPr>
      </w:pPr>
      <w:r>
        <w:rPr>
          <w:rFonts w:ascii="Book Antiqua" w:eastAsia="Book Antiqua" w:hAnsi="Book Antiqua" w:cs="Book Antiqua"/>
          <w:sz w:val="24"/>
          <w:szCs w:val="24"/>
        </w:rPr>
        <w:tab/>
        <w:t>Please find attached the registration form, as to be submitted no later than</w:t>
      </w:r>
      <w:r w:rsidRPr="000D3B8A">
        <w:rPr>
          <w:rFonts w:ascii="Book Antiqua" w:eastAsia="Book Antiqua" w:hAnsi="Book Antiqua" w:cs="Book Antiqua"/>
          <w:b/>
          <w:bCs/>
          <w:sz w:val="24"/>
          <w:szCs w:val="24"/>
        </w:rPr>
        <w:t xml:space="preserve"> </w:t>
      </w:r>
      <w:r w:rsidR="000D3B8A" w:rsidRPr="000D3B8A">
        <w:rPr>
          <w:rFonts w:ascii="Book Antiqua" w:eastAsia="Book Antiqua" w:hAnsi="Book Antiqua" w:cs="Book Antiqua"/>
          <w:b/>
          <w:bCs/>
          <w:sz w:val="24"/>
          <w:szCs w:val="24"/>
        </w:rPr>
        <w:t>15</w:t>
      </w:r>
      <w:r w:rsidR="000D3B8A" w:rsidRPr="000D3B8A">
        <w:rPr>
          <w:rFonts w:ascii="Book Antiqua" w:eastAsia="Book Antiqua" w:hAnsi="Book Antiqua" w:cs="Book Antiqua"/>
          <w:b/>
          <w:bCs/>
          <w:sz w:val="24"/>
          <w:szCs w:val="24"/>
          <w:vertAlign w:val="superscript"/>
        </w:rPr>
        <w:t>th</w:t>
      </w:r>
      <w:r w:rsidRPr="000D3B8A">
        <w:rPr>
          <w:rFonts w:ascii="Book Antiqua" w:eastAsia="Book Antiqua" w:hAnsi="Book Antiqua" w:cs="Book Antiqua"/>
          <w:b/>
          <w:bCs/>
          <w:sz w:val="24"/>
          <w:szCs w:val="24"/>
        </w:rPr>
        <w:t xml:space="preserve"> of </w:t>
      </w:r>
      <w:r w:rsidR="00B51083">
        <w:rPr>
          <w:rFonts w:ascii="Book Antiqua" w:eastAsia="Book Antiqua" w:hAnsi="Book Antiqua" w:cs="Book Antiqua"/>
          <w:b/>
          <w:bCs/>
          <w:sz w:val="24"/>
          <w:szCs w:val="24"/>
        </w:rPr>
        <w:t>September</w:t>
      </w:r>
      <w:r w:rsidR="000D3B8A" w:rsidRPr="000D3B8A">
        <w:rPr>
          <w:rFonts w:ascii="Book Antiqua" w:eastAsia="Book Antiqua" w:hAnsi="Book Antiqua" w:cs="Book Antiqua"/>
          <w:b/>
          <w:bCs/>
          <w:sz w:val="24"/>
          <w:szCs w:val="24"/>
        </w:rPr>
        <w:t xml:space="preserve"> </w:t>
      </w:r>
      <w:r w:rsidRPr="000D3B8A">
        <w:rPr>
          <w:rFonts w:ascii="Book Antiqua" w:eastAsia="Book Antiqua" w:hAnsi="Book Antiqua" w:cs="Book Antiqua"/>
          <w:b/>
          <w:bCs/>
          <w:sz w:val="24"/>
          <w:szCs w:val="24"/>
        </w:rPr>
        <w:t>202</w:t>
      </w:r>
      <w:r w:rsidR="000D3B8A" w:rsidRPr="000D3B8A">
        <w:rPr>
          <w:rFonts w:ascii="Book Antiqua" w:eastAsia="Book Antiqua" w:hAnsi="Book Antiqua" w:cs="Book Antiqua"/>
          <w:b/>
          <w:bCs/>
          <w:sz w:val="24"/>
          <w:szCs w:val="24"/>
        </w:rPr>
        <w:t>6</w:t>
      </w:r>
      <w:r w:rsidRPr="000D3B8A">
        <w:rPr>
          <w:rFonts w:ascii="Book Antiqua" w:eastAsia="Book Antiqua" w:hAnsi="Book Antiqua" w:cs="Book Antiqua"/>
          <w:b/>
          <w:bCs/>
          <w:sz w:val="24"/>
          <w:szCs w:val="24"/>
        </w:rPr>
        <w:t>.</w:t>
      </w:r>
      <w:r>
        <w:rPr>
          <w:rFonts w:ascii="Book Antiqua" w:eastAsia="Book Antiqua" w:hAnsi="Book Antiqua" w:cs="Book Antiqua"/>
          <w:sz w:val="24"/>
          <w:szCs w:val="24"/>
        </w:rPr>
        <w:t xml:space="preserve"> Point of contact for registration and for further administrative details: CDR. </w:t>
      </w:r>
      <w:r w:rsidRPr="00AE5D33">
        <w:rPr>
          <w:rFonts w:ascii="Book Antiqua" w:eastAsia="Book Antiqua" w:hAnsi="Book Antiqua" w:cs="Book Antiqua"/>
          <w:sz w:val="24"/>
          <w:szCs w:val="24"/>
          <w:lang w:val="pt-PT"/>
        </w:rPr>
        <w:t xml:space="preserve">(ROU Navy) Marius CUCU, e-mail: </w:t>
      </w:r>
      <w:hyperlink r:id="rId9">
        <w:r w:rsidR="000B2453" w:rsidRPr="00AE5D33">
          <w:rPr>
            <w:rFonts w:ascii="Book Antiqua" w:eastAsia="Book Antiqua" w:hAnsi="Book Antiqua" w:cs="Book Antiqua"/>
            <w:color w:val="0000FF"/>
            <w:sz w:val="24"/>
            <w:szCs w:val="24"/>
            <w:u w:val="single"/>
            <w:lang w:val="pt-PT"/>
          </w:rPr>
          <w:t>international@anmb.ro</w:t>
        </w:r>
      </w:hyperlink>
      <w:r w:rsidRPr="00AE5D33">
        <w:rPr>
          <w:rFonts w:ascii="Book Antiqua" w:eastAsia="Book Antiqua" w:hAnsi="Book Antiqua" w:cs="Book Antiqua"/>
          <w:sz w:val="24"/>
          <w:szCs w:val="24"/>
          <w:lang w:val="pt-PT"/>
        </w:rPr>
        <w:t>, Fax: +40241643096.</w:t>
      </w:r>
    </w:p>
    <w:p w14:paraId="57D3B2BC" w14:textId="77777777" w:rsidR="000B2453" w:rsidRDefault="00000000">
      <w:pPr>
        <w:tabs>
          <w:tab w:val="left" w:pos="-3870"/>
        </w:tabs>
        <w:spacing w:after="120"/>
        <w:jc w:val="both"/>
        <w:rPr>
          <w:rFonts w:ascii="Book Antiqua" w:eastAsia="Book Antiqua" w:hAnsi="Book Antiqua" w:cs="Book Antiqua"/>
          <w:sz w:val="24"/>
          <w:szCs w:val="24"/>
        </w:rPr>
      </w:pPr>
      <w:r w:rsidRPr="00AE5D33">
        <w:rPr>
          <w:rFonts w:ascii="Book Antiqua" w:eastAsia="Book Antiqua" w:hAnsi="Book Antiqua" w:cs="Book Antiqua"/>
          <w:sz w:val="24"/>
          <w:szCs w:val="24"/>
          <w:lang w:val="pt-PT"/>
        </w:rPr>
        <w:tab/>
      </w:r>
      <w:r>
        <w:rPr>
          <w:rFonts w:ascii="Book Antiqua" w:eastAsia="Book Antiqua" w:hAnsi="Book Antiqua" w:cs="Book Antiqua"/>
          <w:sz w:val="24"/>
          <w:szCs w:val="24"/>
        </w:rPr>
        <w:t>Looking forward to welcome your cadets in Romania!</w:t>
      </w:r>
    </w:p>
    <w:p w14:paraId="6F7CCD95" w14:textId="77777777" w:rsidR="000B2453" w:rsidRDefault="000B2453">
      <w:pPr>
        <w:tabs>
          <w:tab w:val="left" w:pos="2490"/>
        </w:tabs>
        <w:spacing w:after="0"/>
        <w:ind w:right="103"/>
        <w:rPr>
          <w:rFonts w:ascii="Book Antiqua" w:eastAsia="Book Antiqua" w:hAnsi="Book Antiqua" w:cs="Book Antiqua"/>
          <w:color w:val="0000FF"/>
          <w:sz w:val="28"/>
          <w:szCs w:val="28"/>
        </w:rPr>
      </w:pPr>
    </w:p>
    <w:p w14:paraId="21E7AD90" w14:textId="77777777" w:rsidR="000B2453" w:rsidRDefault="00000000">
      <w:pPr>
        <w:tabs>
          <w:tab w:val="left" w:pos="2490"/>
        </w:tabs>
        <w:spacing w:after="0"/>
        <w:ind w:right="103"/>
        <w:jc w:val="center"/>
        <w:rPr>
          <w:rFonts w:ascii="Book Antiqua" w:eastAsia="Book Antiqua" w:hAnsi="Book Antiqua" w:cs="Book Antiqua"/>
          <w:i/>
          <w:color w:val="0000FF"/>
          <w:sz w:val="24"/>
          <w:szCs w:val="24"/>
        </w:rPr>
      </w:pPr>
      <w:r>
        <w:rPr>
          <w:rFonts w:ascii="Book Antiqua" w:eastAsia="Book Antiqua" w:hAnsi="Book Antiqua" w:cs="Book Antiqua"/>
          <w:i/>
          <w:color w:val="0000FF"/>
          <w:sz w:val="24"/>
          <w:szCs w:val="24"/>
        </w:rPr>
        <w:t>Sincerely Yours,</w:t>
      </w:r>
    </w:p>
    <w:p w14:paraId="4FFA3E76" w14:textId="3EDBCE06" w:rsidR="000B2453" w:rsidRDefault="00AE5D33">
      <w:pPr>
        <w:tabs>
          <w:tab w:val="left" w:pos="2490"/>
        </w:tabs>
        <w:spacing w:after="0"/>
        <w:ind w:right="-23"/>
        <w:jc w:val="center"/>
        <w:rPr>
          <w:rFonts w:ascii="Book Antiqua" w:eastAsia="Book Antiqua" w:hAnsi="Book Antiqua" w:cs="Book Antiqua"/>
          <w:b/>
          <w:sz w:val="24"/>
          <w:szCs w:val="24"/>
        </w:rPr>
      </w:pPr>
      <w:r>
        <w:rPr>
          <w:noProof/>
        </w:rPr>
        <w:drawing>
          <wp:anchor distT="0" distB="0" distL="114300" distR="114300" simplePos="0" relativeHeight="251662336" behindDoc="0" locked="0" layoutInCell="1" allowOverlap="1" wp14:anchorId="1959F5C9" wp14:editId="15D82D20">
            <wp:simplePos x="0" y="0"/>
            <wp:positionH relativeFrom="column">
              <wp:posOffset>2317679</wp:posOffset>
            </wp:positionH>
            <wp:positionV relativeFrom="paragraph">
              <wp:posOffset>55045</wp:posOffset>
            </wp:positionV>
            <wp:extent cx="933353" cy="769201"/>
            <wp:effectExtent l="0" t="95250" r="19685" b="88265"/>
            <wp:wrapNone/>
            <wp:docPr id="9" name="Picture 8">
              <a:extLst xmlns:a="http://schemas.openxmlformats.org/drawingml/2006/main">
                <a:ext uri="{FF2B5EF4-FFF2-40B4-BE49-F238E27FC236}">
                  <a16:creationId xmlns:a16="http://schemas.microsoft.com/office/drawing/2014/main" id="{00000000-0008-0000-0100-000009000000}"/>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0000000-0008-0000-0100-000009000000}"/>
                        </a:ext>
                      </a:extLst>
                    </pic:cNvPr>
                    <pic:cNvPicPr/>
                  </pic:nvPicPr>
                  <pic:blipFill>
                    <a:blip r:embed="rId10">
                      <a:extLst>
                        <a:ext uri="{BEBA8EAE-BF5A-486C-A8C5-ECC9F3942E4B}">
                          <a14:imgProps xmlns:a14="http://schemas.microsoft.com/office/drawing/2010/main">
                            <a14:imgLayer r:embed="rId11">
                              <a14:imgEffect>
                                <a14:artisticPaintStrokes/>
                              </a14:imgEffect>
                              <a14:imgEffect>
                                <a14:colorTemperature colorTemp="59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20039107">
                      <a:off x="0" y="0"/>
                      <a:ext cx="935872" cy="771277"/>
                    </a:xfrm>
                    <a:prstGeom prst="rect">
                      <a:avLst/>
                    </a:prstGeom>
                  </pic:spPr>
                </pic:pic>
              </a:graphicData>
            </a:graphic>
            <wp14:sizeRelH relativeFrom="margin">
              <wp14:pctWidth>0</wp14:pctWidth>
            </wp14:sizeRelH>
            <wp14:sizeRelV relativeFrom="margin">
              <wp14:pctHeight>0</wp14:pctHeight>
            </wp14:sizeRelV>
          </wp:anchor>
        </w:drawing>
      </w:r>
    </w:p>
    <w:p w14:paraId="4E3B03D7" w14:textId="113C59AF" w:rsidR="000B2453" w:rsidRDefault="00000000">
      <w:pPr>
        <w:tabs>
          <w:tab w:val="left" w:pos="2490"/>
        </w:tabs>
        <w:spacing w:after="0"/>
        <w:ind w:right="-23"/>
        <w:jc w:val="center"/>
        <w:rPr>
          <w:rFonts w:ascii="Book Antiqua" w:eastAsia="Book Antiqua" w:hAnsi="Book Antiqua" w:cs="Book Antiqua"/>
          <w:b/>
          <w:sz w:val="24"/>
          <w:szCs w:val="24"/>
        </w:rPr>
      </w:pPr>
      <w:r>
        <w:rPr>
          <w:rFonts w:ascii="Book Antiqua" w:eastAsia="Book Antiqua" w:hAnsi="Book Antiqua" w:cs="Book Antiqua"/>
          <w:b/>
          <w:sz w:val="24"/>
          <w:szCs w:val="24"/>
        </w:rPr>
        <w:t>COMMANDANT (RECTOR) OF THE ROMANIAN NAVAL ACADEMY</w:t>
      </w:r>
    </w:p>
    <w:p w14:paraId="490F3A2E" w14:textId="70C13359" w:rsidR="000B2453" w:rsidRDefault="000B2453">
      <w:pPr>
        <w:tabs>
          <w:tab w:val="left" w:pos="2268"/>
          <w:tab w:val="left" w:pos="9990"/>
        </w:tabs>
        <w:spacing w:after="0"/>
        <w:ind w:right="643"/>
        <w:jc w:val="center"/>
        <w:rPr>
          <w:rFonts w:ascii="Book Antiqua" w:eastAsia="Book Antiqua" w:hAnsi="Book Antiqua" w:cs="Book Antiqua"/>
          <w:b/>
          <w:i/>
          <w:sz w:val="24"/>
          <w:szCs w:val="24"/>
        </w:rPr>
      </w:pPr>
    </w:p>
    <w:p w14:paraId="6837BFD7" w14:textId="77777777" w:rsidR="000B2453" w:rsidRPr="00AE5D33" w:rsidRDefault="00000000">
      <w:pPr>
        <w:tabs>
          <w:tab w:val="left" w:pos="2268"/>
          <w:tab w:val="left" w:pos="9990"/>
        </w:tabs>
        <w:spacing w:after="0"/>
        <w:ind w:right="643"/>
        <w:jc w:val="center"/>
        <w:rPr>
          <w:rFonts w:ascii="Book Antiqua" w:eastAsia="Book Antiqua" w:hAnsi="Book Antiqua" w:cs="Book Antiqua"/>
          <w:b/>
          <w:sz w:val="24"/>
          <w:szCs w:val="24"/>
          <w:lang w:val="pt-PT"/>
        </w:rPr>
      </w:pPr>
      <w:r w:rsidRPr="00AE5D33">
        <w:rPr>
          <w:rFonts w:ascii="Book Antiqua" w:eastAsia="Book Antiqua" w:hAnsi="Book Antiqua" w:cs="Book Antiqua"/>
          <w:b/>
          <w:i/>
          <w:sz w:val="24"/>
          <w:szCs w:val="24"/>
          <w:lang w:val="pt-PT"/>
        </w:rPr>
        <w:t>REAR ADMIRAL (LH)</w:t>
      </w:r>
      <w:r w:rsidRPr="00AE5D33">
        <w:rPr>
          <w:rFonts w:ascii="Book Antiqua" w:eastAsia="Book Antiqua" w:hAnsi="Book Antiqua" w:cs="Book Antiqua"/>
          <w:b/>
          <w:sz w:val="24"/>
          <w:szCs w:val="24"/>
          <w:lang w:val="pt-PT"/>
        </w:rPr>
        <w:t xml:space="preserve"> Alecu TOMA</w:t>
      </w:r>
    </w:p>
    <w:p w14:paraId="3DC77FBC" w14:textId="77777777" w:rsidR="000B2453" w:rsidRPr="00AE5D33" w:rsidRDefault="00000000">
      <w:pPr>
        <w:tabs>
          <w:tab w:val="left" w:pos="-3870"/>
        </w:tabs>
        <w:spacing w:after="0"/>
        <w:jc w:val="center"/>
        <w:rPr>
          <w:rFonts w:ascii="Book Antiqua" w:eastAsia="Book Antiqua" w:hAnsi="Book Antiqua" w:cs="Book Antiqua"/>
          <w:b/>
          <w:i/>
          <w:sz w:val="24"/>
          <w:szCs w:val="24"/>
          <w:lang w:val="pt-PT"/>
        </w:rPr>
      </w:pPr>
      <w:r w:rsidRPr="00AE5D33">
        <w:rPr>
          <w:rFonts w:ascii="Book Antiqua" w:eastAsia="Book Antiqua" w:hAnsi="Book Antiqua" w:cs="Book Antiqua"/>
          <w:b/>
          <w:i/>
          <w:sz w:val="24"/>
          <w:szCs w:val="24"/>
          <w:lang w:val="pt-PT"/>
        </w:rPr>
        <w:t>Associate Professor, PhD</w:t>
      </w:r>
    </w:p>
    <w:sectPr w:rsidR="000B2453" w:rsidRPr="00AE5D33">
      <w:headerReference w:type="even" r:id="rId12"/>
      <w:headerReference w:type="default" r:id="rId13"/>
      <w:footerReference w:type="even" r:id="rId14"/>
      <w:footerReference w:type="default" r:id="rId15"/>
      <w:headerReference w:type="first" r:id="rId16"/>
      <w:footerReference w:type="first" r:id="rId17"/>
      <w:pgSz w:w="11907" w:h="16840"/>
      <w:pgMar w:top="851" w:right="992" w:bottom="709" w:left="1440" w:header="28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224C5" w14:textId="77777777" w:rsidR="00C96066" w:rsidRDefault="00C96066">
      <w:pPr>
        <w:spacing w:after="0" w:line="240" w:lineRule="auto"/>
      </w:pPr>
      <w:r>
        <w:separator/>
      </w:r>
    </w:p>
  </w:endnote>
  <w:endnote w:type="continuationSeparator" w:id="0">
    <w:p w14:paraId="3D0C05EF" w14:textId="77777777" w:rsidR="00C96066" w:rsidRDefault="00C96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CFF76BA-4310-4091-B877-FB99E1BBECE7}"/>
    <w:embedBold r:id="rId2" w:fontKey="{DF7464C2-5B04-4ABF-9998-FDFADBB5E810}"/>
  </w:font>
  <w:font w:name="Cambria">
    <w:panose1 w:val="02040503050406030204"/>
    <w:charset w:val="00"/>
    <w:family w:val="roman"/>
    <w:pitch w:val="variable"/>
    <w:sig w:usb0="E00006FF" w:usb1="420024FF" w:usb2="02000000" w:usb3="00000000" w:csb0="0000019F" w:csb1="00000000"/>
    <w:embedRegular r:id="rId3" w:fontKey="{4F69361A-F4B4-4D70-B27D-973B1E82AD86}"/>
    <w:embedBold r:id="rId4" w:fontKey="{0DFE1385-66AA-4DA1-8BB9-E6A1848C1449}"/>
    <w:embedItalic r:id="rId5" w:fontKey="{D9D93371-460B-4E62-94B8-EAED9A4CD9F4}"/>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67ABA141-6402-4079-8B12-050A52145CF6}"/>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7" w:fontKey="{6418DE0D-E09E-4AB4-AF3E-FFE4681D9DB9}"/>
    <w:embedBold r:id="rId8" w:fontKey="{44DC337B-5633-468A-B809-02DDAD31F7C4}"/>
  </w:font>
  <w:font w:name="Corsiva">
    <w:charset w:val="00"/>
    <w:family w:val="auto"/>
    <w:pitch w:val="default"/>
    <w:embedRegular r:id="rId9" w:fontKey="{BFFCE666-1C50-4B9B-8010-057977A16997}"/>
    <w:embedBold r:id="rId10" w:fontKey="{41BDE577-A8ED-4D0E-B415-2CD5E83C6CF5}"/>
  </w:font>
  <w:font w:name="Book Antiqua">
    <w:altName w:val="Book Antiqua"/>
    <w:panose1 w:val="02040602050305030304"/>
    <w:charset w:val="00"/>
    <w:family w:val="roman"/>
    <w:pitch w:val="variable"/>
    <w:sig w:usb0="00000287" w:usb1="00000000" w:usb2="00000000" w:usb3="00000000" w:csb0="0000009F" w:csb1="00000000"/>
    <w:embedRegular r:id="rId11" w:fontKey="{A4CF5F90-24F2-45A1-9DB5-8CBCABB00933}"/>
    <w:embedBold r:id="rId12" w:fontKey="{8E46B194-EB7B-4B35-88B8-D8D771112031}"/>
    <w:embedItalic r:id="rId13" w:fontKey="{5BDF20EB-9A61-46F6-8686-F0A473039047}"/>
    <w:embedBoldItalic r:id="rId14" w:fontKey="{04E84EA3-31B5-42F7-A977-158C06B890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6B73E" w14:textId="77777777" w:rsidR="000B2453" w:rsidRDefault="000B245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F9C8" w14:textId="77777777" w:rsidR="000B2453" w:rsidRDefault="000B2453">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ADE8" w14:textId="77777777" w:rsidR="000B2453" w:rsidRDefault="000B245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C16C0" w14:textId="77777777" w:rsidR="00C96066" w:rsidRDefault="00C96066">
      <w:pPr>
        <w:spacing w:after="0" w:line="240" w:lineRule="auto"/>
      </w:pPr>
      <w:r>
        <w:separator/>
      </w:r>
    </w:p>
  </w:footnote>
  <w:footnote w:type="continuationSeparator" w:id="0">
    <w:p w14:paraId="19487EB1" w14:textId="77777777" w:rsidR="00C96066" w:rsidRDefault="00C96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9E3B" w14:textId="77777777" w:rsidR="000B245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CB786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472.55pt;height:539.25pt;z-index:-251657728;mso-position-horizontal:center;mso-position-horizontal-relative:margin;mso-position-vertical:center;mso-position-vertical-relative:margin">
          <v:imagedata r:id="rId1" o:title="image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CB63" w14:textId="40894A71" w:rsidR="000B2453" w:rsidRDefault="00000000" w:rsidP="000D3B8A">
    <w:pPr>
      <w:pBdr>
        <w:top w:val="nil"/>
        <w:left w:val="nil"/>
        <w:bottom w:val="nil"/>
        <w:right w:val="nil"/>
        <w:between w:val="nil"/>
      </w:pBdr>
      <w:tabs>
        <w:tab w:val="center" w:pos="4513"/>
        <w:tab w:val="right" w:pos="9026"/>
      </w:tabs>
      <w:spacing w:after="0" w:line="240" w:lineRule="auto"/>
      <w:jc w:val="center"/>
      <w:rPr>
        <w:color w:val="000000"/>
      </w:rPr>
    </w:pPr>
    <w:r>
      <w:rPr>
        <w:color w:val="000000"/>
      </w:rPr>
      <w:pict w14:anchorId="27B11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left:0;text-align:left;margin-left:0;margin-top:0;width:472.55pt;height:539.25pt;z-index:-251659776;mso-position-horizontal:center;mso-position-horizontal-relative:margin;mso-position-vertical:center;mso-position-vertical-relative:margin">
          <v:imagedata r:id="rId1" o:title="image6"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9682" w14:textId="77777777" w:rsidR="000B245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FC2E0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472.55pt;height:539.25pt;z-index:-251658752;mso-position-horizontal:center;mso-position-horizontal-relative:margin;mso-position-vertical:center;mso-position-vertical-relative:margin">
          <v:imagedata r:id="rId1" o:title="image6"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453"/>
    <w:rsid w:val="000B2453"/>
    <w:rsid w:val="000D3B8A"/>
    <w:rsid w:val="001103CD"/>
    <w:rsid w:val="00354847"/>
    <w:rsid w:val="0049535E"/>
    <w:rsid w:val="005A69D8"/>
    <w:rsid w:val="0067060D"/>
    <w:rsid w:val="006A57B0"/>
    <w:rsid w:val="006D1686"/>
    <w:rsid w:val="008B25FD"/>
    <w:rsid w:val="009B4CF9"/>
    <w:rsid w:val="00AA028F"/>
    <w:rsid w:val="00AE5D33"/>
    <w:rsid w:val="00B51083"/>
    <w:rsid w:val="00BD2BFA"/>
    <w:rsid w:val="00C96066"/>
    <w:rsid w:val="00CB5504"/>
    <w:rsid w:val="00D50F0E"/>
    <w:rsid w:val="00EA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11A81"/>
  <w15:docId w15:val="{C8080A0E-92F3-4EE3-BEF9-DF7AB96A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B37"/>
  </w:style>
  <w:style w:type="paragraph" w:styleId="Heading1">
    <w:name w:val="heading 1"/>
    <w:basedOn w:val="Normal"/>
    <w:next w:val="Normal"/>
    <w:link w:val="Heading1Char"/>
    <w:uiPriority w:val="9"/>
    <w:qFormat/>
    <w:rsid w:val="00484B37"/>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484B37"/>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Heading3">
    <w:name w:val="heading 3"/>
    <w:basedOn w:val="Normal"/>
    <w:next w:val="Normal"/>
    <w:link w:val="Heading3Char"/>
    <w:uiPriority w:val="9"/>
    <w:semiHidden/>
    <w:unhideWhenUsed/>
    <w:qFormat/>
    <w:rsid w:val="00484B37"/>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Heading4">
    <w:name w:val="heading 4"/>
    <w:basedOn w:val="Normal"/>
    <w:next w:val="Normal"/>
    <w:link w:val="Heading4Char"/>
    <w:uiPriority w:val="9"/>
    <w:semiHidden/>
    <w:unhideWhenUsed/>
    <w:qFormat/>
    <w:rsid w:val="00484B37"/>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Heading5">
    <w:name w:val="heading 5"/>
    <w:basedOn w:val="Normal"/>
    <w:next w:val="Normal"/>
    <w:link w:val="Heading5Char"/>
    <w:uiPriority w:val="9"/>
    <w:semiHidden/>
    <w:unhideWhenUsed/>
    <w:qFormat/>
    <w:rsid w:val="00484B37"/>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Heading6">
    <w:name w:val="heading 6"/>
    <w:basedOn w:val="Normal"/>
    <w:next w:val="Normal"/>
    <w:link w:val="Heading6Char"/>
    <w:uiPriority w:val="9"/>
    <w:semiHidden/>
    <w:unhideWhenUsed/>
    <w:qFormat/>
    <w:rsid w:val="00484B37"/>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Heading7">
    <w:name w:val="heading 7"/>
    <w:basedOn w:val="Normal"/>
    <w:next w:val="Normal"/>
    <w:link w:val="Heading7Char"/>
    <w:uiPriority w:val="9"/>
    <w:semiHidden/>
    <w:unhideWhenUsed/>
    <w:qFormat/>
    <w:rsid w:val="00484B37"/>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Heading8">
    <w:name w:val="heading 8"/>
    <w:basedOn w:val="Normal"/>
    <w:next w:val="Normal"/>
    <w:link w:val="Heading8Char"/>
    <w:uiPriority w:val="9"/>
    <w:semiHidden/>
    <w:unhideWhenUsed/>
    <w:qFormat/>
    <w:rsid w:val="00484B37"/>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Heading9">
    <w:name w:val="heading 9"/>
    <w:basedOn w:val="Normal"/>
    <w:next w:val="Normal"/>
    <w:link w:val="Heading9Char"/>
    <w:uiPriority w:val="9"/>
    <w:semiHidden/>
    <w:unhideWhenUsed/>
    <w:qFormat/>
    <w:rsid w:val="00484B37"/>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84B37"/>
    <w:pPr>
      <w:spacing w:after="0" w:line="240" w:lineRule="auto"/>
      <w:contextualSpacing/>
    </w:pPr>
    <w:rPr>
      <w:rFonts w:asciiTheme="majorHAnsi" w:eastAsiaTheme="majorEastAsia" w:hAnsiTheme="majorHAnsi" w:cstheme="majorBidi"/>
      <w:color w:val="262626" w:themeColor="text1" w:themeTint="D9"/>
      <w:sz w:val="96"/>
      <w:szCs w:val="96"/>
    </w:rPr>
  </w:style>
  <w:style w:type="paragraph" w:styleId="BalloonText">
    <w:name w:val="Balloon Text"/>
    <w:basedOn w:val="Normal"/>
    <w:link w:val="BalloonTextChar"/>
    <w:uiPriority w:val="99"/>
    <w:semiHidden/>
    <w:unhideWhenUsed/>
    <w:rsid w:val="00747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023"/>
    <w:rPr>
      <w:rFonts w:ascii="Tahoma" w:hAnsi="Tahoma" w:cs="Tahoma"/>
      <w:sz w:val="16"/>
      <w:szCs w:val="16"/>
    </w:rPr>
  </w:style>
  <w:style w:type="table" w:styleId="TableGrid">
    <w:name w:val="Table Grid"/>
    <w:basedOn w:val="TableNormal"/>
    <w:uiPriority w:val="59"/>
    <w:rsid w:val="007470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484B37"/>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semiHidden/>
    <w:rsid w:val="00484B37"/>
    <w:rPr>
      <w:rFonts w:asciiTheme="majorHAnsi" w:eastAsiaTheme="majorEastAsia" w:hAnsiTheme="majorHAnsi" w:cstheme="majorBidi"/>
      <w:color w:val="C0504D" w:themeColor="accent2"/>
      <w:sz w:val="36"/>
      <w:szCs w:val="36"/>
    </w:rPr>
  </w:style>
  <w:style w:type="character" w:customStyle="1" w:styleId="Heading3Char">
    <w:name w:val="Heading 3 Char"/>
    <w:basedOn w:val="DefaultParagraphFont"/>
    <w:link w:val="Heading3"/>
    <w:uiPriority w:val="9"/>
    <w:semiHidden/>
    <w:rsid w:val="00484B37"/>
    <w:rPr>
      <w:rFonts w:asciiTheme="majorHAnsi" w:eastAsiaTheme="majorEastAsia" w:hAnsiTheme="majorHAnsi" w:cstheme="majorBidi"/>
      <w:color w:val="943634" w:themeColor="accent2" w:themeShade="BF"/>
      <w:sz w:val="32"/>
      <w:szCs w:val="32"/>
    </w:rPr>
  </w:style>
  <w:style w:type="character" w:customStyle="1" w:styleId="Heading4Char">
    <w:name w:val="Heading 4 Char"/>
    <w:basedOn w:val="DefaultParagraphFont"/>
    <w:link w:val="Heading4"/>
    <w:uiPriority w:val="9"/>
    <w:semiHidden/>
    <w:rsid w:val="00484B37"/>
    <w:rPr>
      <w:rFonts w:asciiTheme="majorHAnsi" w:eastAsiaTheme="majorEastAsia" w:hAnsiTheme="majorHAnsi" w:cstheme="majorBidi"/>
      <w:i/>
      <w:iCs/>
      <w:color w:val="632423" w:themeColor="accent2" w:themeShade="80"/>
      <w:sz w:val="28"/>
      <w:szCs w:val="28"/>
    </w:rPr>
  </w:style>
  <w:style w:type="character" w:customStyle="1" w:styleId="Heading5Char">
    <w:name w:val="Heading 5 Char"/>
    <w:basedOn w:val="DefaultParagraphFont"/>
    <w:link w:val="Heading5"/>
    <w:uiPriority w:val="9"/>
    <w:semiHidden/>
    <w:rsid w:val="00484B37"/>
    <w:rPr>
      <w:rFonts w:asciiTheme="majorHAnsi" w:eastAsiaTheme="majorEastAsia" w:hAnsiTheme="majorHAnsi" w:cstheme="majorBidi"/>
      <w:color w:val="943634" w:themeColor="accent2" w:themeShade="BF"/>
      <w:sz w:val="24"/>
      <w:szCs w:val="24"/>
    </w:rPr>
  </w:style>
  <w:style w:type="character" w:customStyle="1" w:styleId="Heading6Char">
    <w:name w:val="Heading 6 Char"/>
    <w:basedOn w:val="DefaultParagraphFont"/>
    <w:link w:val="Heading6"/>
    <w:uiPriority w:val="9"/>
    <w:semiHidden/>
    <w:rsid w:val="00484B37"/>
    <w:rPr>
      <w:rFonts w:asciiTheme="majorHAnsi" w:eastAsiaTheme="majorEastAsia" w:hAnsiTheme="majorHAnsi" w:cstheme="majorBidi"/>
      <w:i/>
      <w:iCs/>
      <w:color w:val="632423" w:themeColor="accent2" w:themeShade="80"/>
      <w:sz w:val="24"/>
      <w:szCs w:val="24"/>
    </w:rPr>
  </w:style>
  <w:style w:type="character" w:customStyle="1" w:styleId="Heading7Char">
    <w:name w:val="Heading 7 Char"/>
    <w:basedOn w:val="DefaultParagraphFont"/>
    <w:link w:val="Heading7"/>
    <w:uiPriority w:val="9"/>
    <w:semiHidden/>
    <w:rsid w:val="00484B37"/>
    <w:rPr>
      <w:rFonts w:asciiTheme="majorHAnsi" w:eastAsiaTheme="majorEastAsia" w:hAnsiTheme="majorHAnsi" w:cstheme="majorBidi"/>
      <w:b/>
      <w:bCs/>
      <w:color w:val="632423" w:themeColor="accent2" w:themeShade="80"/>
      <w:sz w:val="22"/>
      <w:szCs w:val="22"/>
    </w:rPr>
  </w:style>
  <w:style w:type="character" w:customStyle="1" w:styleId="Heading8Char">
    <w:name w:val="Heading 8 Char"/>
    <w:basedOn w:val="DefaultParagraphFont"/>
    <w:link w:val="Heading8"/>
    <w:uiPriority w:val="9"/>
    <w:semiHidden/>
    <w:rsid w:val="00484B37"/>
    <w:rPr>
      <w:rFonts w:asciiTheme="majorHAnsi" w:eastAsiaTheme="majorEastAsia" w:hAnsiTheme="majorHAnsi" w:cstheme="majorBidi"/>
      <w:color w:val="632423" w:themeColor="accent2" w:themeShade="80"/>
      <w:sz w:val="22"/>
      <w:szCs w:val="22"/>
    </w:rPr>
  </w:style>
  <w:style w:type="character" w:customStyle="1" w:styleId="Heading9Char">
    <w:name w:val="Heading 9 Char"/>
    <w:basedOn w:val="DefaultParagraphFont"/>
    <w:link w:val="Heading9"/>
    <w:uiPriority w:val="9"/>
    <w:semiHidden/>
    <w:rsid w:val="00484B37"/>
    <w:rPr>
      <w:rFonts w:asciiTheme="majorHAnsi" w:eastAsiaTheme="majorEastAsia" w:hAnsiTheme="majorHAnsi" w:cstheme="majorBidi"/>
      <w:i/>
      <w:iCs/>
      <w:color w:val="632423" w:themeColor="accent2" w:themeShade="80"/>
      <w:sz w:val="22"/>
      <w:szCs w:val="22"/>
    </w:rPr>
  </w:style>
  <w:style w:type="paragraph" w:styleId="Caption">
    <w:name w:val="caption"/>
    <w:basedOn w:val="Normal"/>
    <w:next w:val="Normal"/>
    <w:uiPriority w:val="35"/>
    <w:semiHidden/>
    <w:unhideWhenUsed/>
    <w:qFormat/>
    <w:rsid w:val="00484B37"/>
    <w:pPr>
      <w:spacing w:line="240" w:lineRule="auto"/>
    </w:pPr>
    <w:rPr>
      <w:b/>
      <w:bCs/>
      <w:color w:val="404040" w:themeColor="text1" w:themeTint="BF"/>
      <w:sz w:val="16"/>
      <w:szCs w:val="16"/>
    </w:rPr>
  </w:style>
  <w:style w:type="character" w:customStyle="1" w:styleId="TitleChar">
    <w:name w:val="Title Char"/>
    <w:basedOn w:val="DefaultParagraphFont"/>
    <w:link w:val="Title"/>
    <w:uiPriority w:val="10"/>
    <w:rsid w:val="00484B37"/>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pPr>
      <w:spacing w:after="240"/>
    </w:pPr>
    <w:rPr>
      <w:smallCaps/>
      <w:color w:val="404040"/>
      <w:sz w:val="28"/>
      <w:szCs w:val="28"/>
    </w:rPr>
  </w:style>
  <w:style w:type="character" w:customStyle="1" w:styleId="SubtitleChar">
    <w:name w:val="Subtitle Char"/>
    <w:basedOn w:val="DefaultParagraphFont"/>
    <w:link w:val="Subtitle"/>
    <w:uiPriority w:val="11"/>
    <w:rsid w:val="00484B37"/>
    <w:rPr>
      <w:caps/>
      <w:color w:val="404040" w:themeColor="text1" w:themeTint="BF"/>
      <w:spacing w:val="20"/>
      <w:sz w:val="28"/>
      <w:szCs w:val="28"/>
    </w:rPr>
  </w:style>
  <w:style w:type="character" w:styleId="Strong">
    <w:name w:val="Strong"/>
    <w:basedOn w:val="DefaultParagraphFont"/>
    <w:uiPriority w:val="22"/>
    <w:qFormat/>
    <w:rsid w:val="00484B37"/>
    <w:rPr>
      <w:b/>
      <w:bCs/>
    </w:rPr>
  </w:style>
  <w:style w:type="character" w:styleId="Emphasis">
    <w:name w:val="Emphasis"/>
    <w:basedOn w:val="DefaultParagraphFont"/>
    <w:uiPriority w:val="20"/>
    <w:qFormat/>
    <w:rsid w:val="00484B37"/>
    <w:rPr>
      <w:i/>
      <w:iCs/>
      <w:color w:val="000000" w:themeColor="text1"/>
    </w:rPr>
  </w:style>
  <w:style w:type="paragraph" w:styleId="NoSpacing">
    <w:name w:val="No Spacing"/>
    <w:uiPriority w:val="1"/>
    <w:qFormat/>
    <w:rsid w:val="00484B37"/>
    <w:pPr>
      <w:spacing w:after="0" w:line="240" w:lineRule="auto"/>
    </w:pPr>
  </w:style>
  <w:style w:type="paragraph" w:styleId="Quote">
    <w:name w:val="Quote"/>
    <w:basedOn w:val="Normal"/>
    <w:next w:val="Normal"/>
    <w:link w:val="QuoteChar"/>
    <w:uiPriority w:val="29"/>
    <w:qFormat/>
    <w:rsid w:val="00484B3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84B37"/>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484B37"/>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84B37"/>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484B37"/>
    <w:rPr>
      <w:i/>
      <w:iCs/>
      <w:color w:val="595959" w:themeColor="text1" w:themeTint="A6"/>
    </w:rPr>
  </w:style>
  <w:style w:type="character" w:styleId="IntenseEmphasis">
    <w:name w:val="Intense Emphasis"/>
    <w:basedOn w:val="DefaultParagraphFont"/>
    <w:uiPriority w:val="21"/>
    <w:qFormat/>
    <w:rsid w:val="00484B37"/>
    <w:rPr>
      <w:b/>
      <w:bCs/>
      <w:i/>
      <w:iCs/>
      <w:caps w:val="0"/>
      <w:smallCaps w:val="0"/>
      <w:strike w:val="0"/>
      <w:dstrike w:val="0"/>
      <w:color w:val="C0504D" w:themeColor="accent2"/>
    </w:rPr>
  </w:style>
  <w:style w:type="character" w:styleId="SubtleReference">
    <w:name w:val="Subtle Reference"/>
    <w:basedOn w:val="DefaultParagraphFont"/>
    <w:uiPriority w:val="31"/>
    <w:qFormat/>
    <w:rsid w:val="00484B3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484B37"/>
    <w:rPr>
      <w:b/>
      <w:bCs/>
      <w:caps w:val="0"/>
      <w:smallCaps/>
      <w:color w:val="auto"/>
      <w:spacing w:val="0"/>
      <w:u w:val="single"/>
    </w:rPr>
  </w:style>
  <w:style w:type="character" w:styleId="BookTitle">
    <w:name w:val="Book Title"/>
    <w:basedOn w:val="DefaultParagraphFont"/>
    <w:uiPriority w:val="33"/>
    <w:qFormat/>
    <w:rsid w:val="00484B37"/>
    <w:rPr>
      <w:b/>
      <w:bCs/>
      <w:caps w:val="0"/>
      <w:smallCaps/>
      <w:spacing w:val="0"/>
    </w:rPr>
  </w:style>
  <w:style w:type="paragraph" w:styleId="TOCHeading">
    <w:name w:val="TOC Heading"/>
    <w:basedOn w:val="Heading1"/>
    <w:next w:val="Normal"/>
    <w:uiPriority w:val="39"/>
    <w:unhideWhenUsed/>
    <w:qFormat/>
    <w:rsid w:val="00484B37"/>
    <w:pPr>
      <w:outlineLvl w:val="9"/>
    </w:pPr>
  </w:style>
  <w:style w:type="paragraph" w:styleId="ListParagraph">
    <w:name w:val="List Paragraph"/>
    <w:basedOn w:val="Normal"/>
    <w:uiPriority w:val="34"/>
    <w:qFormat/>
    <w:rsid w:val="00484B37"/>
    <w:pPr>
      <w:ind w:left="720"/>
      <w:contextualSpacing/>
    </w:pPr>
  </w:style>
  <w:style w:type="character" w:styleId="Hyperlink">
    <w:name w:val="Hyperlink"/>
    <w:basedOn w:val="DefaultParagraphFont"/>
    <w:uiPriority w:val="99"/>
    <w:unhideWhenUsed/>
    <w:rsid w:val="00AC0AD0"/>
    <w:rPr>
      <w:color w:val="0000FF" w:themeColor="hyperlink"/>
      <w:u w:val="single"/>
    </w:rPr>
  </w:style>
  <w:style w:type="paragraph" w:styleId="Header">
    <w:name w:val="header"/>
    <w:basedOn w:val="Normal"/>
    <w:link w:val="HeaderChar"/>
    <w:uiPriority w:val="99"/>
    <w:unhideWhenUsed/>
    <w:rsid w:val="001E13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3E2"/>
  </w:style>
  <w:style w:type="paragraph" w:styleId="Footer">
    <w:name w:val="footer"/>
    <w:basedOn w:val="Normal"/>
    <w:link w:val="FooterChar"/>
    <w:uiPriority w:val="99"/>
    <w:unhideWhenUsed/>
    <w:rsid w:val="001E13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3E2"/>
  </w:style>
  <w:style w:type="character" w:styleId="UnresolvedMention">
    <w:name w:val="Unresolved Mention"/>
    <w:basedOn w:val="DefaultParagraphFont"/>
    <w:uiPriority w:val="99"/>
    <w:semiHidden/>
    <w:unhideWhenUsed/>
    <w:rsid w:val="0075658A"/>
    <w:rPr>
      <w:color w:val="605E5C"/>
      <w:shd w:val="clear" w:color="auto" w:fill="E1DFDD"/>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ternational@anmb.ro"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iKUYuOuvTfnHf61nFh8BBGz+KQ==">CgMxLjA4AHIhMUpLQkQ2bDdPU1FGa3EycmJfUzJwWFdyNDByOFpxcTE4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239</Words>
  <Characters>1367</Characters>
  <Application>Microsoft Office Word</Application>
  <DocSecurity>0</DocSecurity>
  <Lines>11</Lines>
  <Paragraphs>3</Paragraphs>
  <ScaleCrop>false</ScaleCrop>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Popa Catalin</dc:creator>
  <cp:lastModifiedBy>Marius Cucu</cp:lastModifiedBy>
  <cp:revision>5</cp:revision>
  <cp:lastPrinted>2026-07-22T12:34:00Z</cp:lastPrinted>
  <dcterms:created xsi:type="dcterms:W3CDTF">2026-07-17T08:26:00Z</dcterms:created>
  <dcterms:modified xsi:type="dcterms:W3CDTF">2026-07-22T12:35:00Z</dcterms:modified>
</cp:coreProperties>
</file>